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612" w:rsidRPr="00552484" w:rsidRDefault="004D2121" w:rsidP="00552484">
      <w:pPr>
        <w:pStyle w:val="Bodytext20"/>
        <w:shd w:val="clear" w:color="auto" w:fill="auto"/>
        <w:spacing w:line="276" w:lineRule="auto"/>
        <w:jc w:val="center"/>
        <w:rPr>
          <w:rFonts w:ascii="Century" w:hAnsi="Century"/>
          <w:sz w:val="25"/>
          <w:szCs w:val="25"/>
        </w:rPr>
      </w:pPr>
      <w:r w:rsidRPr="00552484">
        <w:rPr>
          <w:rFonts w:ascii="Century" w:hAnsi="Century"/>
          <w:sz w:val="25"/>
          <w:szCs w:val="25"/>
        </w:rPr>
        <w:t>EQUAL OPPORTUNITY CELL</w:t>
      </w:r>
    </w:p>
    <w:p w:rsidR="00B7603C" w:rsidRPr="00552484" w:rsidRDefault="004D2121" w:rsidP="00552484">
      <w:pPr>
        <w:pStyle w:val="Bodytext20"/>
        <w:shd w:val="clear" w:color="auto" w:fill="auto"/>
        <w:spacing w:line="276" w:lineRule="auto"/>
        <w:jc w:val="center"/>
        <w:rPr>
          <w:rFonts w:ascii="Century" w:hAnsi="Century"/>
          <w:sz w:val="25"/>
          <w:szCs w:val="25"/>
        </w:rPr>
      </w:pPr>
      <w:r w:rsidRPr="00552484">
        <w:rPr>
          <w:rFonts w:ascii="Century" w:hAnsi="Century"/>
          <w:sz w:val="25"/>
          <w:szCs w:val="25"/>
        </w:rPr>
        <w:t>University of Delhi</w:t>
      </w:r>
    </w:p>
    <w:p w:rsidR="00552484" w:rsidRPr="00AD5A8D" w:rsidRDefault="00552484" w:rsidP="00552484">
      <w:pPr>
        <w:pStyle w:val="Bodytext20"/>
        <w:shd w:val="clear" w:color="auto" w:fill="auto"/>
        <w:spacing w:line="276" w:lineRule="auto"/>
        <w:jc w:val="center"/>
        <w:rPr>
          <w:rFonts w:ascii="Century" w:hAnsi="Century"/>
          <w:sz w:val="9"/>
          <w:szCs w:val="9"/>
        </w:rPr>
      </w:pPr>
    </w:p>
    <w:p w:rsidR="00B7603C" w:rsidRPr="00AD5A8D" w:rsidRDefault="004D2121" w:rsidP="00552484">
      <w:pPr>
        <w:pStyle w:val="Bodytext20"/>
        <w:shd w:val="clear" w:color="auto" w:fill="auto"/>
        <w:spacing w:line="276" w:lineRule="auto"/>
        <w:jc w:val="center"/>
        <w:rPr>
          <w:rFonts w:ascii="Century" w:hAnsi="Century"/>
          <w:sz w:val="24"/>
          <w:szCs w:val="24"/>
        </w:rPr>
      </w:pPr>
      <w:r w:rsidRPr="00AD5A8D">
        <w:rPr>
          <w:rFonts w:ascii="Century" w:hAnsi="Century"/>
          <w:sz w:val="24"/>
          <w:szCs w:val="24"/>
        </w:rPr>
        <w:t>Short Term Courses (Aug</w:t>
      </w:r>
      <w:r w:rsidR="00552484" w:rsidRPr="00AD5A8D">
        <w:rPr>
          <w:rFonts w:ascii="Century" w:hAnsi="Century"/>
          <w:sz w:val="24"/>
          <w:szCs w:val="24"/>
        </w:rPr>
        <w:t>, 2013 - Dec, 2013</w:t>
      </w:r>
      <w:r w:rsidRPr="00AD5A8D">
        <w:rPr>
          <w:rFonts w:ascii="Century" w:hAnsi="Century"/>
          <w:sz w:val="24"/>
          <w:szCs w:val="24"/>
        </w:rPr>
        <w:t>)</w:t>
      </w:r>
    </w:p>
    <w:p w:rsidR="00B7603C" w:rsidRPr="00AD5A8D" w:rsidRDefault="004D2121" w:rsidP="00552484">
      <w:pPr>
        <w:pStyle w:val="Bodytext20"/>
        <w:shd w:val="clear" w:color="auto" w:fill="auto"/>
        <w:spacing w:line="276" w:lineRule="auto"/>
        <w:jc w:val="left"/>
        <w:rPr>
          <w:rFonts w:ascii="Century" w:hAnsi="Century"/>
          <w:sz w:val="23"/>
          <w:szCs w:val="23"/>
        </w:rPr>
      </w:pPr>
      <w:r w:rsidRPr="00AD5A8D">
        <w:rPr>
          <w:rFonts w:ascii="Century" w:hAnsi="Century"/>
          <w:sz w:val="23"/>
          <w:szCs w:val="23"/>
        </w:rPr>
        <w:t>General instructions for filling the admission form of short term courses:</w:t>
      </w:r>
    </w:p>
    <w:p w:rsidR="00690843" w:rsidRPr="00AD5A8D" w:rsidRDefault="004D2121" w:rsidP="00552484">
      <w:pPr>
        <w:pStyle w:val="BodyText21"/>
        <w:shd w:val="clear" w:color="auto" w:fill="auto"/>
        <w:spacing w:line="276" w:lineRule="auto"/>
        <w:ind w:firstLine="0"/>
        <w:rPr>
          <w:rFonts w:ascii="Century" w:hAnsi="Century"/>
          <w:sz w:val="23"/>
          <w:szCs w:val="23"/>
        </w:rPr>
      </w:pPr>
      <w:r w:rsidRPr="00AD5A8D">
        <w:rPr>
          <w:rFonts w:ascii="Century" w:hAnsi="Century"/>
          <w:sz w:val="23"/>
          <w:szCs w:val="23"/>
        </w:rPr>
        <w:t xml:space="preserve">Application forms can be downloaded from </w:t>
      </w:r>
      <w:hyperlink r:id="rId8" w:history="1">
        <w:r w:rsidRPr="00AD5A8D">
          <w:rPr>
            <w:rStyle w:val="Hyperlink"/>
            <w:rFonts w:ascii="Century" w:hAnsi="Century"/>
            <w:sz w:val="23"/>
            <w:szCs w:val="23"/>
          </w:rPr>
          <w:t>http://eoc.du.ac.in</w:t>
        </w:r>
      </w:hyperlink>
      <w:r w:rsidRPr="00AD5A8D">
        <w:rPr>
          <w:rFonts w:ascii="Century" w:hAnsi="Century"/>
          <w:sz w:val="23"/>
          <w:szCs w:val="23"/>
        </w:rPr>
        <w:t xml:space="preserve"> or obtained from the Centre</w:t>
      </w:r>
      <w:r w:rsidR="00690843" w:rsidRPr="00AD5A8D">
        <w:rPr>
          <w:rFonts w:ascii="Century" w:hAnsi="Century"/>
          <w:sz w:val="23"/>
          <w:szCs w:val="23"/>
        </w:rPr>
        <w:t>.</w:t>
      </w:r>
    </w:p>
    <w:p w:rsidR="00B7603C" w:rsidRPr="00AD5A8D" w:rsidRDefault="004D2121" w:rsidP="00552484">
      <w:pPr>
        <w:pStyle w:val="BodyText21"/>
        <w:shd w:val="clear" w:color="auto" w:fill="auto"/>
        <w:spacing w:line="276" w:lineRule="auto"/>
        <w:ind w:firstLine="0"/>
        <w:rPr>
          <w:rFonts w:ascii="Century" w:hAnsi="Century"/>
          <w:sz w:val="23"/>
          <w:szCs w:val="23"/>
        </w:rPr>
      </w:pPr>
      <w:r w:rsidRPr="00AD5A8D">
        <w:rPr>
          <w:rFonts w:ascii="Century" w:hAnsi="Century"/>
          <w:sz w:val="23"/>
          <w:szCs w:val="23"/>
        </w:rPr>
        <w:t>Please attach the following documents along with the form:</w:t>
      </w:r>
    </w:p>
    <w:p w:rsidR="00B7603C" w:rsidRPr="00AD5A8D" w:rsidRDefault="004D2121" w:rsidP="00552484">
      <w:pPr>
        <w:pStyle w:val="BodyText21"/>
        <w:numPr>
          <w:ilvl w:val="0"/>
          <w:numId w:val="1"/>
        </w:numPr>
        <w:shd w:val="clear" w:color="auto" w:fill="auto"/>
        <w:tabs>
          <w:tab w:val="left" w:pos="451"/>
        </w:tabs>
        <w:spacing w:line="276" w:lineRule="auto"/>
        <w:ind w:firstLine="0"/>
        <w:rPr>
          <w:rFonts w:ascii="Century" w:hAnsi="Century"/>
          <w:sz w:val="23"/>
          <w:szCs w:val="23"/>
        </w:rPr>
      </w:pPr>
      <w:r w:rsidRPr="00AD5A8D">
        <w:rPr>
          <w:rFonts w:ascii="Century" w:hAnsi="Century"/>
          <w:sz w:val="23"/>
          <w:szCs w:val="23"/>
        </w:rPr>
        <w:t>(a) Proof of last examination passed.</w:t>
      </w:r>
    </w:p>
    <w:p w:rsidR="00B7603C" w:rsidRPr="00AD5A8D" w:rsidRDefault="004D2121" w:rsidP="00E43728">
      <w:pPr>
        <w:pStyle w:val="BodyText21"/>
        <w:numPr>
          <w:ilvl w:val="0"/>
          <w:numId w:val="2"/>
        </w:numPr>
        <w:shd w:val="clear" w:color="auto" w:fill="auto"/>
        <w:tabs>
          <w:tab w:val="left" w:pos="772"/>
        </w:tabs>
        <w:spacing w:line="276" w:lineRule="auto"/>
        <w:ind w:left="450" w:firstLine="0"/>
        <w:rPr>
          <w:rFonts w:ascii="Century" w:hAnsi="Century"/>
          <w:sz w:val="23"/>
          <w:szCs w:val="23"/>
        </w:rPr>
      </w:pPr>
      <w:r w:rsidRPr="00AD5A8D">
        <w:rPr>
          <w:rFonts w:ascii="Century" w:hAnsi="Century"/>
          <w:sz w:val="23"/>
          <w:szCs w:val="23"/>
        </w:rPr>
        <w:t>Proof of Disability Certificate, if applicable.</w:t>
      </w:r>
    </w:p>
    <w:p w:rsidR="00B7603C" w:rsidRPr="00AD5A8D" w:rsidRDefault="004D2121" w:rsidP="00E43728">
      <w:pPr>
        <w:pStyle w:val="BodyText21"/>
        <w:numPr>
          <w:ilvl w:val="0"/>
          <w:numId w:val="2"/>
        </w:numPr>
        <w:shd w:val="clear" w:color="auto" w:fill="auto"/>
        <w:tabs>
          <w:tab w:val="left" w:pos="762"/>
        </w:tabs>
        <w:spacing w:line="276" w:lineRule="auto"/>
        <w:ind w:left="450" w:firstLine="0"/>
        <w:rPr>
          <w:rFonts w:ascii="Century" w:hAnsi="Century"/>
          <w:sz w:val="23"/>
          <w:szCs w:val="23"/>
        </w:rPr>
      </w:pPr>
      <w:r w:rsidRPr="00AD5A8D">
        <w:rPr>
          <w:rFonts w:ascii="Century" w:hAnsi="Century"/>
          <w:sz w:val="23"/>
          <w:szCs w:val="23"/>
        </w:rPr>
        <w:t>Proof of SC/ST/ OBC Certificate, if applicable</w:t>
      </w:r>
    </w:p>
    <w:p w:rsidR="00B7603C" w:rsidRPr="00AD5A8D" w:rsidRDefault="004D2121" w:rsidP="00E43728">
      <w:pPr>
        <w:pStyle w:val="BodyText21"/>
        <w:numPr>
          <w:ilvl w:val="0"/>
          <w:numId w:val="2"/>
        </w:numPr>
        <w:shd w:val="clear" w:color="auto" w:fill="auto"/>
        <w:tabs>
          <w:tab w:val="left" w:pos="767"/>
        </w:tabs>
        <w:spacing w:line="276" w:lineRule="auto"/>
        <w:ind w:left="450" w:firstLine="0"/>
        <w:rPr>
          <w:rFonts w:ascii="Century" w:hAnsi="Century"/>
          <w:sz w:val="23"/>
          <w:szCs w:val="23"/>
        </w:rPr>
      </w:pPr>
      <w:r w:rsidRPr="00AD5A8D">
        <w:rPr>
          <w:rFonts w:ascii="Century" w:hAnsi="Century"/>
          <w:sz w:val="23"/>
          <w:szCs w:val="23"/>
        </w:rPr>
        <w:t>2 Passport size photographs along with the form</w:t>
      </w:r>
    </w:p>
    <w:p w:rsidR="00552484" w:rsidRPr="00AD5A8D" w:rsidRDefault="00552484" w:rsidP="00552484">
      <w:pPr>
        <w:pStyle w:val="BodyText21"/>
        <w:shd w:val="clear" w:color="auto" w:fill="auto"/>
        <w:tabs>
          <w:tab w:val="left" w:pos="767"/>
        </w:tabs>
        <w:spacing w:line="276" w:lineRule="auto"/>
        <w:ind w:firstLine="0"/>
        <w:rPr>
          <w:rFonts w:ascii="Century" w:hAnsi="Century"/>
          <w:sz w:val="23"/>
          <w:szCs w:val="23"/>
        </w:rPr>
      </w:pPr>
    </w:p>
    <w:p w:rsidR="00B7603C" w:rsidRPr="00AD5A8D" w:rsidRDefault="004D2121" w:rsidP="00552484">
      <w:pPr>
        <w:pStyle w:val="BodyText21"/>
        <w:numPr>
          <w:ilvl w:val="0"/>
          <w:numId w:val="1"/>
        </w:numPr>
        <w:shd w:val="clear" w:color="auto" w:fill="auto"/>
        <w:tabs>
          <w:tab w:val="left" w:pos="466"/>
        </w:tabs>
        <w:spacing w:line="276" w:lineRule="auto"/>
        <w:ind w:left="360" w:hanging="360"/>
        <w:rPr>
          <w:rFonts w:ascii="Century" w:hAnsi="Century"/>
          <w:sz w:val="23"/>
          <w:szCs w:val="23"/>
        </w:rPr>
      </w:pPr>
      <w:r w:rsidRPr="00AD5A8D">
        <w:rPr>
          <w:rFonts w:ascii="Century" w:hAnsi="Century"/>
          <w:sz w:val="23"/>
          <w:szCs w:val="23"/>
        </w:rPr>
        <w:t>Fee by draft in favour of “The Registrar, University of Delhi”. Please write your name, phone number, address and the course applied at the back side of the draft. Please note that separate drafts should be submitted for each course. Fee details are given below:</w:t>
      </w:r>
    </w:p>
    <w:tbl>
      <w:tblPr>
        <w:tblOverlap w:val="never"/>
        <w:tblW w:w="10858" w:type="dxa"/>
        <w:tblLayout w:type="fixed"/>
        <w:tblCellMar>
          <w:left w:w="10" w:type="dxa"/>
          <w:right w:w="10" w:type="dxa"/>
        </w:tblCellMar>
        <w:tblLook w:val="0000"/>
      </w:tblPr>
      <w:tblGrid>
        <w:gridCol w:w="4690"/>
        <w:gridCol w:w="4032"/>
        <w:gridCol w:w="2136"/>
      </w:tblGrid>
      <w:tr w:rsidR="00B7603C" w:rsidRPr="00AD5A8D" w:rsidTr="009C50CE">
        <w:trPr>
          <w:trHeight w:val="432"/>
        </w:trPr>
        <w:tc>
          <w:tcPr>
            <w:tcW w:w="4690" w:type="dxa"/>
            <w:tcBorders>
              <w:top w:val="single" w:sz="4" w:space="0" w:color="auto"/>
              <w:left w:val="single" w:sz="4" w:space="0" w:color="auto"/>
            </w:tcBorders>
            <w:shd w:val="clear" w:color="auto" w:fill="FFFFFF"/>
            <w:vAlign w:val="center"/>
          </w:tcPr>
          <w:p w:rsidR="00B7603C" w:rsidRPr="00AD5A8D" w:rsidRDefault="004D2121" w:rsidP="009C50CE">
            <w:pPr>
              <w:pStyle w:val="BodyText21"/>
              <w:shd w:val="clear" w:color="auto" w:fill="auto"/>
              <w:spacing w:line="276" w:lineRule="auto"/>
              <w:ind w:firstLine="0"/>
              <w:rPr>
                <w:rFonts w:ascii="Century" w:hAnsi="Century"/>
                <w:sz w:val="23"/>
                <w:szCs w:val="23"/>
              </w:rPr>
            </w:pPr>
            <w:r w:rsidRPr="00AD5A8D">
              <w:rPr>
                <w:rStyle w:val="BodytextPalatinoLinotype"/>
                <w:rFonts w:ascii="Century" w:hAnsi="Century"/>
                <w:sz w:val="23"/>
                <w:szCs w:val="23"/>
              </w:rPr>
              <w:t>COURSES</w:t>
            </w:r>
          </w:p>
        </w:tc>
        <w:tc>
          <w:tcPr>
            <w:tcW w:w="4032" w:type="dxa"/>
            <w:tcBorders>
              <w:top w:val="single" w:sz="4" w:space="0" w:color="auto"/>
              <w:left w:val="single" w:sz="4" w:space="0" w:color="auto"/>
            </w:tcBorders>
            <w:shd w:val="clear" w:color="auto" w:fill="FFFFFF"/>
            <w:vAlign w:val="center"/>
          </w:tcPr>
          <w:p w:rsidR="00B7603C" w:rsidRPr="00AD5A8D" w:rsidRDefault="004D2121" w:rsidP="009C50CE">
            <w:pPr>
              <w:pStyle w:val="BodyText21"/>
              <w:shd w:val="clear" w:color="auto" w:fill="auto"/>
              <w:spacing w:line="276" w:lineRule="auto"/>
              <w:ind w:firstLine="0"/>
              <w:rPr>
                <w:rFonts w:ascii="Century" w:hAnsi="Century"/>
                <w:sz w:val="23"/>
                <w:szCs w:val="23"/>
              </w:rPr>
            </w:pPr>
            <w:r w:rsidRPr="00AD5A8D">
              <w:rPr>
                <w:rStyle w:val="BodytextPalatinoLinotype"/>
                <w:rFonts w:ascii="Century" w:hAnsi="Century"/>
                <w:sz w:val="23"/>
                <w:szCs w:val="23"/>
              </w:rPr>
              <w:t>FEES</w:t>
            </w:r>
          </w:p>
        </w:tc>
        <w:tc>
          <w:tcPr>
            <w:tcW w:w="2136" w:type="dxa"/>
            <w:tcBorders>
              <w:top w:val="single" w:sz="4" w:space="0" w:color="auto"/>
              <w:left w:val="single" w:sz="4" w:space="0" w:color="auto"/>
              <w:right w:val="single" w:sz="4" w:space="0" w:color="auto"/>
            </w:tcBorders>
            <w:shd w:val="clear" w:color="auto" w:fill="FFFFFF"/>
            <w:vAlign w:val="center"/>
          </w:tcPr>
          <w:p w:rsidR="00B7603C" w:rsidRPr="00AD5A8D" w:rsidRDefault="004D2121" w:rsidP="009C50CE">
            <w:pPr>
              <w:pStyle w:val="BodyText21"/>
              <w:shd w:val="clear" w:color="auto" w:fill="auto"/>
              <w:spacing w:line="276" w:lineRule="auto"/>
              <w:ind w:firstLine="0"/>
              <w:rPr>
                <w:rFonts w:ascii="Century" w:hAnsi="Century"/>
                <w:sz w:val="23"/>
                <w:szCs w:val="23"/>
              </w:rPr>
            </w:pPr>
            <w:r w:rsidRPr="00AD5A8D">
              <w:rPr>
                <w:rStyle w:val="BodytextPalatinoLinotype"/>
                <w:rFonts w:ascii="Century" w:hAnsi="Century"/>
                <w:sz w:val="23"/>
                <w:szCs w:val="23"/>
              </w:rPr>
              <w:t>ELIGIBILITY</w:t>
            </w:r>
          </w:p>
        </w:tc>
      </w:tr>
      <w:tr w:rsidR="00B7603C" w:rsidRPr="00AD5A8D" w:rsidTr="009C50CE">
        <w:trPr>
          <w:trHeight w:val="1003"/>
        </w:trPr>
        <w:tc>
          <w:tcPr>
            <w:tcW w:w="4690" w:type="dxa"/>
            <w:tcBorders>
              <w:top w:val="single" w:sz="4" w:space="0" w:color="auto"/>
              <w:left w:val="single" w:sz="4" w:space="0" w:color="auto"/>
            </w:tcBorders>
            <w:shd w:val="clear" w:color="auto" w:fill="FFFFFF"/>
            <w:vAlign w:val="center"/>
          </w:tcPr>
          <w:p w:rsidR="00B7603C" w:rsidRPr="00AD5A8D" w:rsidRDefault="004D2121" w:rsidP="009C50CE">
            <w:pPr>
              <w:pStyle w:val="BodyText21"/>
              <w:shd w:val="clear" w:color="auto" w:fill="auto"/>
              <w:spacing w:line="276" w:lineRule="auto"/>
              <w:ind w:firstLine="0"/>
              <w:rPr>
                <w:rFonts w:ascii="Century" w:hAnsi="Century"/>
                <w:sz w:val="23"/>
                <w:szCs w:val="23"/>
              </w:rPr>
            </w:pPr>
            <w:r w:rsidRPr="00AD5A8D">
              <w:rPr>
                <w:rStyle w:val="BodytextPalatinoLinotype0"/>
                <w:rFonts w:ascii="Century" w:hAnsi="Century"/>
                <w:sz w:val="23"/>
                <w:szCs w:val="23"/>
              </w:rPr>
              <w:t>Sign Language Interpretation (A-Level, B-Level</w:t>
            </w:r>
            <w:r w:rsidRPr="00AD5A8D">
              <w:rPr>
                <w:rStyle w:val="BodytextPalatinoLinotype0"/>
                <w:rFonts w:ascii="Century" w:hAnsi="Century"/>
                <w:sz w:val="23"/>
                <w:szCs w:val="23"/>
                <w:vertAlign w:val="superscript"/>
              </w:rPr>
              <w:t>+</w:t>
            </w:r>
            <w:r w:rsidRPr="00AD5A8D">
              <w:rPr>
                <w:rStyle w:val="BodytextPalatinoLinotype0"/>
                <w:rFonts w:ascii="Century" w:hAnsi="Century"/>
                <w:sz w:val="23"/>
                <w:szCs w:val="23"/>
              </w:rPr>
              <w:t>&amp; C- Level</w:t>
            </w:r>
            <w:r w:rsidR="00670612" w:rsidRPr="00AD5A8D">
              <w:rPr>
                <w:rStyle w:val="BodytextPalatinoLinotype0"/>
                <w:rFonts w:ascii="Century" w:hAnsi="Century"/>
                <w:sz w:val="23"/>
                <w:szCs w:val="23"/>
                <w:vertAlign w:val="superscript"/>
              </w:rPr>
              <w:t>+</w:t>
            </w:r>
            <w:r w:rsidRPr="00AD5A8D">
              <w:rPr>
                <w:rStyle w:val="BodytextPalatinoLinotype0"/>
                <w:rFonts w:ascii="Century" w:hAnsi="Century"/>
                <w:sz w:val="23"/>
                <w:szCs w:val="23"/>
              </w:rPr>
              <w:t>)</w:t>
            </w:r>
          </w:p>
        </w:tc>
        <w:tc>
          <w:tcPr>
            <w:tcW w:w="4032" w:type="dxa"/>
            <w:tcBorders>
              <w:top w:val="single" w:sz="4" w:space="0" w:color="auto"/>
              <w:left w:val="single" w:sz="4" w:space="0" w:color="auto"/>
            </w:tcBorders>
            <w:shd w:val="clear" w:color="auto" w:fill="FFFFFF"/>
            <w:vAlign w:val="center"/>
          </w:tcPr>
          <w:p w:rsidR="00B7603C" w:rsidRPr="00AD5A8D" w:rsidRDefault="004D2121" w:rsidP="009C50CE">
            <w:pPr>
              <w:pStyle w:val="BodyText21"/>
              <w:shd w:val="clear" w:color="auto" w:fill="auto"/>
              <w:spacing w:line="276" w:lineRule="auto"/>
              <w:ind w:firstLine="0"/>
              <w:rPr>
                <w:rFonts w:ascii="Century" w:hAnsi="Century"/>
                <w:sz w:val="23"/>
                <w:szCs w:val="23"/>
              </w:rPr>
            </w:pPr>
            <w:r w:rsidRPr="00AD5A8D">
              <w:rPr>
                <w:rStyle w:val="BodytextPalatinoLinotype0"/>
                <w:rFonts w:ascii="Century" w:hAnsi="Century"/>
                <w:sz w:val="23"/>
                <w:szCs w:val="23"/>
              </w:rPr>
              <w:t>Rs. 2000/- (each)</w:t>
            </w:r>
          </w:p>
          <w:p w:rsidR="00B7603C" w:rsidRPr="00AD5A8D" w:rsidRDefault="004D2121" w:rsidP="009C50CE">
            <w:pPr>
              <w:pStyle w:val="BodyText21"/>
              <w:shd w:val="clear" w:color="auto" w:fill="auto"/>
              <w:spacing w:line="276" w:lineRule="auto"/>
              <w:ind w:firstLine="0"/>
              <w:rPr>
                <w:rFonts w:ascii="Century" w:hAnsi="Century"/>
                <w:sz w:val="23"/>
                <w:szCs w:val="23"/>
              </w:rPr>
            </w:pPr>
            <w:r w:rsidRPr="00AD5A8D">
              <w:rPr>
                <w:rStyle w:val="BodytextPalatinoLinotype0"/>
                <w:rFonts w:ascii="Century" w:hAnsi="Century"/>
                <w:sz w:val="23"/>
                <w:szCs w:val="23"/>
              </w:rPr>
              <w:t>Rs. 1000/- (each) for PwD, SC,ST &amp;OBC</w:t>
            </w:r>
          </w:p>
        </w:tc>
        <w:tc>
          <w:tcPr>
            <w:tcW w:w="2136" w:type="dxa"/>
            <w:tcBorders>
              <w:top w:val="single" w:sz="4" w:space="0" w:color="auto"/>
              <w:left w:val="single" w:sz="4" w:space="0" w:color="auto"/>
              <w:right w:val="single" w:sz="4" w:space="0" w:color="auto"/>
            </w:tcBorders>
            <w:shd w:val="clear" w:color="auto" w:fill="FFFFFF"/>
            <w:vAlign w:val="center"/>
          </w:tcPr>
          <w:p w:rsidR="00B7603C" w:rsidRPr="00AD5A8D" w:rsidRDefault="004D2121" w:rsidP="009C50CE">
            <w:pPr>
              <w:pStyle w:val="BodyText21"/>
              <w:shd w:val="clear" w:color="auto" w:fill="auto"/>
              <w:spacing w:line="276" w:lineRule="auto"/>
              <w:ind w:firstLine="0"/>
              <w:rPr>
                <w:rFonts w:ascii="Century" w:hAnsi="Century"/>
                <w:sz w:val="23"/>
                <w:szCs w:val="23"/>
              </w:rPr>
            </w:pPr>
            <w:r w:rsidRPr="00AD5A8D">
              <w:rPr>
                <w:rStyle w:val="BodytextPalatinoLinotype0"/>
                <w:rFonts w:ascii="Century" w:hAnsi="Century"/>
                <w:sz w:val="23"/>
                <w:szCs w:val="23"/>
              </w:rPr>
              <w:t>XII</w:t>
            </w:r>
          </w:p>
        </w:tc>
      </w:tr>
      <w:tr w:rsidR="00B7603C" w:rsidRPr="00AD5A8D" w:rsidTr="009C50CE">
        <w:trPr>
          <w:trHeight w:val="686"/>
        </w:trPr>
        <w:tc>
          <w:tcPr>
            <w:tcW w:w="4690" w:type="dxa"/>
            <w:tcBorders>
              <w:top w:val="single" w:sz="4" w:space="0" w:color="auto"/>
              <w:left w:val="single" w:sz="4" w:space="0" w:color="auto"/>
            </w:tcBorders>
            <w:shd w:val="clear" w:color="auto" w:fill="FFFFFF"/>
            <w:vAlign w:val="center"/>
          </w:tcPr>
          <w:p w:rsidR="00B7603C" w:rsidRPr="00AD5A8D" w:rsidRDefault="004D2121" w:rsidP="009C50CE">
            <w:pPr>
              <w:pStyle w:val="BodyText21"/>
              <w:shd w:val="clear" w:color="auto" w:fill="auto"/>
              <w:spacing w:line="276" w:lineRule="auto"/>
              <w:ind w:firstLine="0"/>
              <w:rPr>
                <w:rFonts w:ascii="Century" w:hAnsi="Century"/>
                <w:sz w:val="23"/>
                <w:szCs w:val="23"/>
              </w:rPr>
            </w:pPr>
            <w:r w:rsidRPr="00AD5A8D">
              <w:rPr>
                <w:rStyle w:val="BodytextPalatinoLinotype0"/>
                <w:rFonts w:ascii="Century" w:hAnsi="Century"/>
                <w:sz w:val="23"/>
                <w:szCs w:val="23"/>
              </w:rPr>
              <w:t>Communicative English (Basic) (for PwD, SC,ST &amp; OBC only)</w:t>
            </w:r>
          </w:p>
        </w:tc>
        <w:tc>
          <w:tcPr>
            <w:tcW w:w="4032" w:type="dxa"/>
            <w:tcBorders>
              <w:top w:val="single" w:sz="4" w:space="0" w:color="auto"/>
              <w:left w:val="single" w:sz="4" w:space="0" w:color="auto"/>
            </w:tcBorders>
            <w:shd w:val="clear" w:color="auto" w:fill="FFFFFF"/>
            <w:vAlign w:val="center"/>
          </w:tcPr>
          <w:p w:rsidR="00B7603C" w:rsidRPr="00AD5A8D" w:rsidRDefault="004D2121" w:rsidP="009C50CE">
            <w:pPr>
              <w:pStyle w:val="BodyText21"/>
              <w:shd w:val="clear" w:color="auto" w:fill="auto"/>
              <w:spacing w:line="276" w:lineRule="auto"/>
              <w:ind w:firstLine="0"/>
              <w:rPr>
                <w:rFonts w:ascii="Century" w:hAnsi="Century"/>
                <w:sz w:val="23"/>
                <w:szCs w:val="23"/>
              </w:rPr>
            </w:pPr>
            <w:r w:rsidRPr="00AD5A8D">
              <w:rPr>
                <w:rStyle w:val="BodytextPalatinoLinotype0"/>
                <w:rFonts w:ascii="Century" w:hAnsi="Century"/>
                <w:sz w:val="23"/>
                <w:szCs w:val="23"/>
              </w:rPr>
              <w:t>Rs. 500/-</w:t>
            </w:r>
          </w:p>
        </w:tc>
        <w:tc>
          <w:tcPr>
            <w:tcW w:w="2136" w:type="dxa"/>
            <w:tcBorders>
              <w:top w:val="single" w:sz="4" w:space="0" w:color="auto"/>
              <w:left w:val="single" w:sz="4" w:space="0" w:color="auto"/>
              <w:right w:val="single" w:sz="4" w:space="0" w:color="auto"/>
            </w:tcBorders>
            <w:shd w:val="clear" w:color="auto" w:fill="FFFFFF"/>
            <w:vAlign w:val="center"/>
          </w:tcPr>
          <w:p w:rsidR="00B7603C" w:rsidRPr="00AD5A8D" w:rsidRDefault="004D2121" w:rsidP="009C50CE">
            <w:pPr>
              <w:pStyle w:val="BodyText21"/>
              <w:shd w:val="clear" w:color="auto" w:fill="auto"/>
              <w:spacing w:line="276" w:lineRule="auto"/>
              <w:ind w:firstLine="0"/>
              <w:rPr>
                <w:rFonts w:ascii="Century" w:hAnsi="Century"/>
                <w:sz w:val="23"/>
                <w:szCs w:val="23"/>
              </w:rPr>
            </w:pPr>
            <w:r w:rsidRPr="00AD5A8D">
              <w:rPr>
                <w:rStyle w:val="BodytextPalatinoLinotype0"/>
                <w:rFonts w:ascii="Century" w:hAnsi="Century"/>
                <w:sz w:val="23"/>
                <w:szCs w:val="23"/>
              </w:rPr>
              <w:t>XII</w:t>
            </w:r>
          </w:p>
        </w:tc>
      </w:tr>
      <w:tr w:rsidR="00B7603C" w:rsidRPr="00AD5A8D" w:rsidTr="009C50CE">
        <w:trPr>
          <w:trHeight w:val="1349"/>
        </w:trPr>
        <w:tc>
          <w:tcPr>
            <w:tcW w:w="4690" w:type="dxa"/>
            <w:tcBorders>
              <w:top w:val="single" w:sz="4" w:space="0" w:color="auto"/>
              <w:left w:val="single" w:sz="4" w:space="0" w:color="auto"/>
            </w:tcBorders>
            <w:shd w:val="clear" w:color="auto" w:fill="FFFFFF"/>
            <w:vAlign w:val="center"/>
          </w:tcPr>
          <w:p w:rsidR="00B7603C" w:rsidRPr="00AD5A8D" w:rsidRDefault="004D2121" w:rsidP="009C50CE">
            <w:pPr>
              <w:pStyle w:val="BodyText21"/>
              <w:shd w:val="clear" w:color="auto" w:fill="auto"/>
              <w:spacing w:line="276" w:lineRule="auto"/>
              <w:ind w:firstLine="0"/>
              <w:rPr>
                <w:rFonts w:ascii="Century" w:hAnsi="Century"/>
                <w:sz w:val="23"/>
                <w:szCs w:val="23"/>
              </w:rPr>
            </w:pPr>
            <w:r w:rsidRPr="00AD5A8D">
              <w:rPr>
                <w:rStyle w:val="BodytextPalatinoLinotype0"/>
                <w:rFonts w:ascii="Century" w:hAnsi="Century"/>
                <w:sz w:val="23"/>
                <w:szCs w:val="23"/>
              </w:rPr>
              <w:t>Communicative English (Advance) (for PwD, SC,ST &amp; OBC only)</w:t>
            </w:r>
          </w:p>
        </w:tc>
        <w:tc>
          <w:tcPr>
            <w:tcW w:w="4032" w:type="dxa"/>
            <w:tcBorders>
              <w:top w:val="single" w:sz="4" w:space="0" w:color="auto"/>
              <w:left w:val="single" w:sz="4" w:space="0" w:color="auto"/>
            </w:tcBorders>
            <w:shd w:val="clear" w:color="auto" w:fill="FFFFFF"/>
            <w:vAlign w:val="center"/>
          </w:tcPr>
          <w:p w:rsidR="00B7603C" w:rsidRPr="00AD5A8D" w:rsidRDefault="004D2121" w:rsidP="009C50CE">
            <w:pPr>
              <w:pStyle w:val="BodyText21"/>
              <w:shd w:val="clear" w:color="auto" w:fill="auto"/>
              <w:spacing w:line="276" w:lineRule="auto"/>
              <w:ind w:firstLine="0"/>
              <w:rPr>
                <w:rFonts w:ascii="Century" w:hAnsi="Century"/>
                <w:sz w:val="23"/>
                <w:szCs w:val="23"/>
              </w:rPr>
            </w:pPr>
            <w:r w:rsidRPr="00AD5A8D">
              <w:rPr>
                <w:rStyle w:val="BodytextPalatinoLinotype0"/>
                <w:rFonts w:ascii="Century" w:hAnsi="Century"/>
                <w:sz w:val="23"/>
                <w:szCs w:val="23"/>
              </w:rPr>
              <w:t>Rs. 500/-</w:t>
            </w:r>
          </w:p>
        </w:tc>
        <w:tc>
          <w:tcPr>
            <w:tcW w:w="2136" w:type="dxa"/>
            <w:tcBorders>
              <w:top w:val="single" w:sz="4" w:space="0" w:color="auto"/>
              <w:left w:val="single" w:sz="4" w:space="0" w:color="auto"/>
              <w:right w:val="single" w:sz="4" w:space="0" w:color="auto"/>
            </w:tcBorders>
            <w:shd w:val="clear" w:color="auto" w:fill="FFFFFF"/>
            <w:vAlign w:val="center"/>
          </w:tcPr>
          <w:p w:rsidR="00B7603C" w:rsidRPr="00AD5A8D" w:rsidRDefault="004D2121" w:rsidP="009C50CE">
            <w:pPr>
              <w:pStyle w:val="BodyText21"/>
              <w:shd w:val="clear" w:color="auto" w:fill="auto"/>
              <w:spacing w:line="276" w:lineRule="auto"/>
              <w:ind w:firstLine="0"/>
              <w:rPr>
                <w:rFonts w:ascii="Century" w:hAnsi="Century"/>
                <w:sz w:val="23"/>
                <w:szCs w:val="23"/>
              </w:rPr>
            </w:pPr>
            <w:r w:rsidRPr="00AD5A8D">
              <w:rPr>
                <w:rStyle w:val="BodytextPalatinoLinotype0"/>
                <w:rFonts w:ascii="Century" w:hAnsi="Century"/>
                <w:sz w:val="23"/>
                <w:szCs w:val="23"/>
              </w:rPr>
              <w:t>XII</w:t>
            </w:r>
          </w:p>
          <w:p w:rsidR="00B7603C" w:rsidRPr="00AD5A8D" w:rsidRDefault="004D2121" w:rsidP="009C50CE">
            <w:pPr>
              <w:pStyle w:val="BodyText21"/>
              <w:shd w:val="clear" w:color="auto" w:fill="auto"/>
              <w:spacing w:line="276" w:lineRule="auto"/>
              <w:ind w:firstLine="0"/>
              <w:rPr>
                <w:rFonts w:ascii="Century" w:hAnsi="Century"/>
                <w:sz w:val="23"/>
                <w:szCs w:val="23"/>
              </w:rPr>
            </w:pPr>
            <w:r w:rsidRPr="00AD5A8D">
              <w:rPr>
                <w:rStyle w:val="BodytextPalatinoLinotype0"/>
                <w:rFonts w:ascii="Century" w:hAnsi="Century"/>
                <w:sz w:val="23"/>
                <w:szCs w:val="23"/>
              </w:rPr>
              <w:t>Certificate in Communicative English (Basic)</w:t>
            </w:r>
          </w:p>
        </w:tc>
      </w:tr>
      <w:tr w:rsidR="00B7603C" w:rsidRPr="00AD5A8D" w:rsidTr="009C50CE">
        <w:trPr>
          <w:trHeight w:val="1018"/>
        </w:trPr>
        <w:tc>
          <w:tcPr>
            <w:tcW w:w="4690" w:type="dxa"/>
            <w:tcBorders>
              <w:top w:val="single" w:sz="4" w:space="0" w:color="auto"/>
              <w:left w:val="single" w:sz="4" w:space="0" w:color="auto"/>
            </w:tcBorders>
            <w:shd w:val="clear" w:color="auto" w:fill="FFFFFF"/>
            <w:vAlign w:val="center"/>
          </w:tcPr>
          <w:p w:rsidR="00B7603C" w:rsidRPr="00AD5A8D" w:rsidRDefault="004D2121" w:rsidP="009C50CE">
            <w:pPr>
              <w:pStyle w:val="BodyText21"/>
              <w:shd w:val="clear" w:color="auto" w:fill="auto"/>
              <w:spacing w:line="276" w:lineRule="auto"/>
              <w:ind w:firstLine="0"/>
              <w:rPr>
                <w:rFonts w:ascii="Century" w:hAnsi="Century"/>
                <w:sz w:val="23"/>
                <w:szCs w:val="23"/>
              </w:rPr>
            </w:pPr>
            <w:r w:rsidRPr="00AD5A8D">
              <w:rPr>
                <w:rStyle w:val="BodytextPalatinoLinotype0"/>
                <w:rFonts w:ascii="Century" w:hAnsi="Century"/>
                <w:sz w:val="23"/>
                <w:szCs w:val="23"/>
              </w:rPr>
              <w:t>Information &amp; Communication</w:t>
            </w:r>
          </w:p>
          <w:p w:rsidR="00B7603C" w:rsidRPr="00AD5A8D" w:rsidRDefault="004D2121" w:rsidP="009C50CE">
            <w:pPr>
              <w:pStyle w:val="BodyText21"/>
              <w:shd w:val="clear" w:color="auto" w:fill="auto"/>
              <w:spacing w:line="276" w:lineRule="auto"/>
              <w:ind w:firstLine="0"/>
              <w:rPr>
                <w:rFonts w:ascii="Century" w:hAnsi="Century"/>
                <w:sz w:val="23"/>
                <w:szCs w:val="23"/>
              </w:rPr>
            </w:pPr>
            <w:r w:rsidRPr="00AD5A8D">
              <w:rPr>
                <w:rStyle w:val="BodytextPalatinoLinotype0"/>
                <w:rFonts w:ascii="Century" w:hAnsi="Century"/>
                <w:sz w:val="23"/>
                <w:szCs w:val="23"/>
              </w:rPr>
              <w:t>Technology</w:t>
            </w:r>
            <w:r w:rsidR="008C15D0" w:rsidRPr="00AD5A8D">
              <w:rPr>
                <w:rStyle w:val="BodytextPalatinoLinotype0"/>
                <w:rFonts w:ascii="Century" w:hAnsi="Century"/>
                <w:sz w:val="23"/>
                <w:szCs w:val="23"/>
              </w:rPr>
              <w:t xml:space="preserve"> </w:t>
            </w:r>
            <w:r w:rsidRPr="00AD5A8D">
              <w:rPr>
                <w:rStyle w:val="BodytextPalatinoLinotype0"/>
                <w:rFonts w:ascii="Century" w:hAnsi="Century"/>
                <w:sz w:val="23"/>
                <w:szCs w:val="23"/>
              </w:rPr>
              <w:t>(for PwDs only)</w:t>
            </w:r>
          </w:p>
        </w:tc>
        <w:tc>
          <w:tcPr>
            <w:tcW w:w="4032" w:type="dxa"/>
            <w:tcBorders>
              <w:top w:val="single" w:sz="4" w:space="0" w:color="auto"/>
              <w:left w:val="single" w:sz="4" w:space="0" w:color="auto"/>
            </w:tcBorders>
            <w:shd w:val="clear" w:color="auto" w:fill="FFFFFF"/>
            <w:vAlign w:val="center"/>
          </w:tcPr>
          <w:p w:rsidR="00B7603C" w:rsidRPr="00AD5A8D" w:rsidRDefault="004D2121" w:rsidP="009C50CE">
            <w:pPr>
              <w:pStyle w:val="BodyText21"/>
              <w:shd w:val="clear" w:color="auto" w:fill="auto"/>
              <w:spacing w:line="276" w:lineRule="auto"/>
              <w:ind w:firstLine="0"/>
              <w:rPr>
                <w:rFonts w:ascii="Century" w:hAnsi="Century"/>
                <w:sz w:val="23"/>
                <w:szCs w:val="23"/>
              </w:rPr>
            </w:pPr>
            <w:r w:rsidRPr="00AD5A8D">
              <w:rPr>
                <w:rStyle w:val="BodytextPalatinoLinotype0"/>
                <w:rFonts w:ascii="Century" w:hAnsi="Century"/>
                <w:sz w:val="23"/>
                <w:szCs w:val="23"/>
              </w:rPr>
              <w:t>Rs. 500/-</w:t>
            </w:r>
          </w:p>
        </w:tc>
        <w:tc>
          <w:tcPr>
            <w:tcW w:w="2136" w:type="dxa"/>
            <w:tcBorders>
              <w:top w:val="single" w:sz="4" w:space="0" w:color="auto"/>
              <w:left w:val="single" w:sz="4" w:space="0" w:color="auto"/>
              <w:right w:val="single" w:sz="4" w:space="0" w:color="auto"/>
            </w:tcBorders>
            <w:shd w:val="clear" w:color="auto" w:fill="FFFFFF"/>
            <w:vAlign w:val="center"/>
          </w:tcPr>
          <w:p w:rsidR="00B7603C" w:rsidRPr="00AD5A8D" w:rsidRDefault="004D2121" w:rsidP="009C50CE">
            <w:pPr>
              <w:pStyle w:val="BodyText21"/>
              <w:shd w:val="clear" w:color="auto" w:fill="auto"/>
              <w:spacing w:line="276" w:lineRule="auto"/>
              <w:ind w:firstLine="0"/>
              <w:rPr>
                <w:rFonts w:ascii="Century" w:hAnsi="Century"/>
                <w:sz w:val="23"/>
                <w:szCs w:val="23"/>
              </w:rPr>
            </w:pPr>
            <w:r w:rsidRPr="00AD5A8D">
              <w:rPr>
                <w:rStyle w:val="BodytextPalatinoLinotype0"/>
                <w:rFonts w:ascii="Century" w:hAnsi="Century"/>
                <w:sz w:val="23"/>
                <w:szCs w:val="23"/>
              </w:rPr>
              <w:t>XII</w:t>
            </w:r>
          </w:p>
        </w:tc>
      </w:tr>
      <w:tr w:rsidR="00B7603C" w:rsidRPr="00AD5A8D" w:rsidTr="009C50CE">
        <w:trPr>
          <w:trHeight w:val="1022"/>
        </w:trPr>
        <w:tc>
          <w:tcPr>
            <w:tcW w:w="4690" w:type="dxa"/>
            <w:tcBorders>
              <w:top w:val="single" w:sz="4" w:space="0" w:color="auto"/>
              <w:left w:val="single" w:sz="4" w:space="0" w:color="auto"/>
            </w:tcBorders>
            <w:shd w:val="clear" w:color="auto" w:fill="FFFFFF"/>
            <w:vAlign w:val="center"/>
          </w:tcPr>
          <w:p w:rsidR="00B7603C" w:rsidRPr="00AD5A8D" w:rsidRDefault="004D2121" w:rsidP="009C50CE">
            <w:pPr>
              <w:pStyle w:val="BodyText21"/>
              <w:shd w:val="clear" w:color="auto" w:fill="auto"/>
              <w:spacing w:line="276" w:lineRule="auto"/>
              <w:ind w:firstLine="0"/>
              <w:rPr>
                <w:rFonts w:ascii="Century" w:hAnsi="Century"/>
                <w:sz w:val="23"/>
                <w:szCs w:val="23"/>
              </w:rPr>
            </w:pPr>
            <w:r w:rsidRPr="00AD5A8D">
              <w:rPr>
                <w:rStyle w:val="BodytextPalatinoLinotype0"/>
                <w:rFonts w:ascii="Century" w:hAnsi="Century"/>
                <w:sz w:val="23"/>
                <w:szCs w:val="23"/>
              </w:rPr>
              <w:t>Disability &amp; Human Rights (DHR)</w:t>
            </w:r>
          </w:p>
        </w:tc>
        <w:tc>
          <w:tcPr>
            <w:tcW w:w="4032" w:type="dxa"/>
            <w:tcBorders>
              <w:top w:val="single" w:sz="4" w:space="0" w:color="auto"/>
              <w:left w:val="single" w:sz="4" w:space="0" w:color="auto"/>
            </w:tcBorders>
            <w:shd w:val="clear" w:color="auto" w:fill="FFFFFF"/>
            <w:vAlign w:val="center"/>
          </w:tcPr>
          <w:p w:rsidR="00B7603C" w:rsidRPr="00AD5A8D" w:rsidRDefault="004D2121" w:rsidP="009C50CE">
            <w:pPr>
              <w:pStyle w:val="BodyText21"/>
              <w:shd w:val="clear" w:color="auto" w:fill="auto"/>
              <w:spacing w:line="276" w:lineRule="auto"/>
              <w:ind w:firstLine="0"/>
              <w:rPr>
                <w:rFonts w:ascii="Century" w:hAnsi="Century"/>
                <w:sz w:val="23"/>
                <w:szCs w:val="23"/>
              </w:rPr>
            </w:pPr>
            <w:r w:rsidRPr="00AD5A8D">
              <w:rPr>
                <w:rStyle w:val="BodytextPalatinoLinotype0"/>
                <w:rFonts w:ascii="Century" w:hAnsi="Century"/>
                <w:sz w:val="23"/>
                <w:szCs w:val="23"/>
              </w:rPr>
              <w:t>Rs. 1000/-</w:t>
            </w:r>
          </w:p>
          <w:p w:rsidR="00B7603C" w:rsidRPr="00AD5A8D" w:rsidRDefault="004D2121" w:rsidP="009C50CE">
            <w:pPr>
              <w:pStyle w:val="BodyText21"/>
              <w:shd w:val="clear" w:color="auto" w:fill="auto"/>
              <w:spacing w:line="276" w:lineRule="auto"/>
              <w:ind w:firstLine="0"/>
              <w:rPr>
                <w:rFonts w:ascii="Century" w:hAnsi="Century"/>
                <w:sz w:val="23"/>
                <w:szCs w:val="23"/>
              </w:rPr>
            </w:pPr>
            <w:r w:rsidRPr="00AD5A8D">
              <w:rPr>
                <w:rStyle w:val="BodytextPalatinoLinotype0"/>
                <w:rFonts w:ascii="Century" w:hAnsi="Century"/>
                <w:sz w:val="23"/>
                <w:szCs w:val="23"/>
              </w:rPr>
              <w:t>Rs. 500/- (each) for PwD, SC,ST &amp; OBC</w:t>
            </w:r>
          </w:p>
        </w:tc>
        <w:tc>
          <w:tcPr>
            <w:tcW w:w="2136" w:type="dxa"/>
            <w:tcBorders>
              <w:top w:val="single" w:sz="4" w:space="0" w:color="auto"/>
              <w:left w:val="single" w:sz="4" w:space="0" w:color="auto"/>
              <w:right w:val="single" w:sz="4" w:space="0" w:color="auto"/>
            </w:tcBorders>
            <w:shd w:val="clear" w:color="auto" w:fill="FFFFFF"/>
            <w:vAlign w:val="center"/>
          </w:tcPr>
          <w:p w:rsidR="00B7603C" w:rsidRPr="00AD5A8D" w:rsidRDefault="004D2121" w:rsidP="009C50CE">
            <w:pPr>
              <w:pStyle w:val="BodyText21"/>
              <w:shd w:val="clear" w:color="auto" w:fill="auto"/>
              <w:spacing w:line="276" w:lineRule="auto"/>
              <w:ind w:firstLine="0"/>
              <w:rPr>
                <w:rFonts w:ascii="Century" w:hAnsi="Century"/>
                <w:sz w:val="23"/>
                <w:szCs w:val="23"/>
              </w:rPr>
            </w:pPr>
            <w:r w:rsidRPr="00AD5A8D">
              <w:rPr>
                <w:rStyle w:val="BodytextPalatinoLinotype0"/>
                <w:rFonts w:ascii="Century" w:hAnsi="Century"/>
                <w:sz w:val="23"/>
                <w:szCs w:val="23"/>
              </w:rPr>
              <w:t>Graduation</w:t>
            </w:r>
          </w:p>
        </w:tc>
      </w:tr>
      <w:tr w:rsidR="00B7603C" w:rsidRPr="00AD5A8D" w:rsidTr="009C50CE">
        <w:trPr>
          <w:trHeight w:val="1022"/>
        </w:trPr>
        <w:tc>
          <w:tcPr>
            <w:tcW w:w="4690" w:type="dxa"/>
            <w:tcBorders>
              <w:top w:val="single" w:sz="4" w:space="0" w:color="auto"/>
              <w:left w:val="single" w:sz="4" w:space="0" w:color="auto"/>
              <w:bottom w:val="single" w:sz="4" w:space="0" w:color="auto"/>
            </w:tcBorders>
            <w:shd w:val="clear" w:color="auto" w:fill="FFFFFF"/>
            <w:vAlign w:val="center"/>
          </w:tcPr>
          <w:p w:rsidR="00B7603C" w:rsidRPr="00AD5A8D" w:rsidRDefault="004D2121" w:rsidP="009C50CE">
            <w:pPr>
              <w:pStyle w:val="BodyText21"/>
              <w:shd w:val="clear" w:color="auto" w:fill="auto"/>
              <w:spacing w:line="276" w:lineRule="auto"/>
              <w:ind w:firstLine="0"/>
              <w:rPr>
                <w:rFonts w:ascii="Century" w:hAnsi="Century"/>
                <w:sz w:val="23"/>
                <w:szCs w:val="23"/>
              </w:rPr>
            </w:pPr>
            <w:r w:rsidRPr="00AD5A8D">
              <w:rPr>
                <w:rStyle w:val="BodytextPalatinoLinotype0"/>
                <w:rFonts w:ascii="Century" w:hAnsi="Century"/>
                <w:sz w:val="23"/>
                <w:szCs w:val="23"/>
              </w:rPr>
              <w:t>News Reading &amp; Cinematography</w:t>
            </w:r>
          </w:p>
        </w:tc>
        <w:tc>
          <w:tcPr>
            <w:tcW w:w="4032" w:type="dxa"/>
            <w:tcBorders>
              <w:top w:val="single" w:sz="4" w:space="0" w:color="auto"/>
              <w:left w:val="single" w:sz="4" w:space="0" w:color="auto"/>
              <w:bottom w:val="single" w:sz="4" w:space="0" w:color="auto"/>
            </w:tcBorders>
            <w:shd w:val="clear" w:color="auto" w:fill="FFFFFF"/>
            <w:vAlign w:val="center"/>
          </w:tcPr>
          <w:p w:rsidR="00B7603C" w:rsidRPr="00AD5A8D" w:rsidRDefault="004D2121" w:rsidP="009C50CE">
            <w:pPr>
              <w:pStyle w:val="BodyText21"/>
              <w:shd w:val="clear" w:color="auto" w:fill="auto"/>
              <w:spacing w:line="276" w:lineRule="auto"/>
              <w:ind w:firstLine="0"/>
              <w:rPr>
                <w:rFonts w:ascii="Century" w:hAnsi="Century"/>
                <w:sz w:val="23"/>
                <w:szCs w:val="23"/>
              </w:rPr>
            </w:pPr>
            <w:r w:rsidRPr="00AD5A8D">
              <w:rPr>
                <w:rStyle w:val="BodytextPalatinoLinotype0"/>
                <w:rFonts w:ascii="Century" w:hAnsi="Century"/>
                <w:sz w:val="23"/>
                <w:szCs w:val="23"/>
              </w:rPr>
              <w:t>Rs. 10,000/-</w:t>
            </w:r>
          </w:p>
          <w:p w:rsidR="00B7603C" w:rsidRPr="00AD5A8D" w:rsidRDefault="004D2121" w:rsidP="009C50CE">
            <w:pPr>
              <w:pStyle w:val="BodyText21"/>
              <w:shd w:val="clear" w:color="auto" w:fill="auto"/>
              <w:spacing w:line="276" w:lineRule="auto"/>
              <w:ind w:firstLine="0"/>
              <w:rPr>
                <w:rFonts w:ascii="Century" w:hAnsi="Century"/>
                <w:sz w:val="23"/>
                <w:szCs w:val="23"/>
              </w:rPr>
            </w:pPr>
            <w:r w:rsidRPr="00AD5A8D">
              <w:rPr>
                <w:rStyle w:val="BodytextPalatinoLinotype0"/>
                <w:rFonts w:ascii="Century" w:hAnsi="Century"/>
                <w:sz w:val="23"/>
                <w:szCs w:val="23"/>
              </w:rPr>
              <w:t>Rs. 5000/- (each) for PwD, SC,ST &amp; OBC</w:t>
            </w:r>
          </w:p>
        </w:tc>
        <w:tc>
          <w:tcPr>
            <w:tcW w:w="2136" w:type="dxa"/>
            <w:tcBorders>
              <w:top w:val="single" w:sz="4" w:space="0" w:color="auto"/>
              <w:left w:val="single" w:sz="4" w:space="0" w:color="auto"/>
              <w:bottom w:val="single" w:sz="4" w:space="0" w:color="auto"/>
              <w:right w:val="single" w:sz="4" w:space="0" w:color="auto"/>
            </w:tcBorders>
            <w:shd w:val="clear" w:color="auto" w:fill="FFFFFF"/>
            <w:vAlign w:val="center"/>
          </w:tcPr>
          <w:p w:rsidR="00B7603C" w:rsidRPr="00AD5A8D" w:rsidRDefault="004D2121" w:rsidP="009C50CE">
            <w:pPr>
              <w:pStyle w:val="BodyText21"/>
              <w:shd w:val="clear" w:color="auto" w:fill="auto"/>
              <w:spacing w:line="276" w:lineRule="auto"/>
              <w:ind w:firstLine="0"/>
              <w:rPr>
                <w:rFonts w:ascii="Century" w:hAnsi="Century"/>
                <w:sz w:val="23"/>
                <w:szCs w:val="23"/>
              </w:rPr>
            </w:pPr>
            <w:r w:rsidRPr="00AD5A8D">
              <w:rPr>
                <w:rStyle w:val="BodytextPalatinoLinotype0"/>
                <w:rFonts w:ascii="Century" w:hAnsi="Century"/>
                <w:sz w:val="23"/>
                <w:szCs w:val="23"/>
              </w:rPr>
              <w:t>XII</w:t>
            </w:r>
          </w:p>
        </w:tc>
      </w:tr>
    </w:tbl>
    <w:p w:rsidR="00B7603C" w:rsidRPr="00AD5A8D" w:rsidRDefault="00670612" w:rsidP="00552484">
      <w:pPr>
        <w:pStyle w:val="Tablecaption0"/>
        <w:shd w:val="clear" w:color="auto" w:fill="auto"/>
        <w:spacing w:line="276" w:lineRule="auto"/>
        <w:rPr>
          <w:rFonts w:ascii="Century" w:hAnsi="Century"/>
          <w:sz w:val="23"/>
          <w:szCs w:val="23"/>
        </w:rPr>
      </w:pPr>
      <w:r w:rsidRPr="00AD5A8D">
        <w:rPr>
          <w:rFonts w:ascii="Century" w:hAnsi="Century"/>
          <w:sz w:val="23"/>
          <w:szCs w:val="23"/>
        </w:rPr>
        <w:t xml:space="preserve">+ Admission to sign language B-level </w:t>
      </w:r>
      <w:r w:rsidR="00552484" w:rsidRPr="00AD5A8D">
        <w:rPr>
          <w:rFonts w:ascii="Century" w:hAnsi="Century"/>
          <w:sz w:val="23"/>
          <w:szCs w:val="23"/>
        </w:rPr>
        <w:t>and C-level</w:t>
      </w:r>
      <w:r w:rsidRPr="00AD5A8D">
        <w:rPr>
          <w:rFonts w:ascii="Century" w:hAnsi="Century"/>
          <w:sz w:val="23"/>
          <w:szCs w:val="23"/>
        </w:rPr>
        <w:t xml:space="preserve"> will be considered only for candidates holding A-</w:t>
      </w:r>
      <w:r w:rsidR="004D2121" w:rsidRPr="00AD5A8D">
        <w:rPr>
          <w:rFonts w:ascii="Century" w:hAnsi="Century"/>
          <w:sz w:val="23"/>
          <w:szCs w:val="23"/>
        </w:rPr>
        <w:t>level</w:t>
      </w:r>
      <w:r w:rsidRPr="00AD5A8D">
        <w:rPr>
          <w:rFonts w:ascii="Century" w:hAnsi="Century"/>
          <w:sz w:val="23"/>
          <w:szCs w:val="23"/>
        </w:rPr>
        <w:t xml:space="preserve"> or </w:t>
      </w:r>
      <w:r w:rsidRPr="00AD5A8D">
        <w:rPr>
          <w:rFonts w:ascii="Century" w:hAnsi="Century"/>
          <w:b/>
          <w:sz w:val="23"/>
          <w:szCs w:val="23"/>
        </w:rPr>
        <w:t xml:space="preserve">B- </w:t>
      </w:r>
      <w:r w:rsidR="00552484" w:rsidRPr="00AD5A8D">
        <w:rPr>
          <w:rFonts w:ascii="Century" w:hAnsi="Century"/>
          <w:b/>
          <w:sz w:val="23"/>
          <w:szCs w:val="23"/>
        </w:rPr>
        <w:t xml:space="preserve">level </w:t>
      </w:r>
      <w:r w:rsidR="00552484" w:rsidRPr="00AD5A8D">
        <w:rPr>
          <w:rFonts w:ascii="Century" w:hAnsi="Century"/>
          <w:sz w:val="23"/>
          <w:szCs w:val="23"/>
        </w:rPr>
        <w:t>certificates</w:t>
      </w:r>
      <w:r w:rsidR="004D2121" w:rsidRPr="00AD5A8D">
        <w:rPr>
          <w:rFonts w:ascii="Century" w:hAnsi="Century"/>
          <w:sz w:val="23"/>
          <w:szCs w:val="23"/>
        </w:rPr>
        <w:t xml:space="preserve"> respectively</w:t>
      </w:r>
    </w:p>
    <w:p w:rsidR="00F0740C" w:rsidRPr="00AD5A8D" w:rsidRDefault="00690843" w:rsidP="00690843">
      <w:pPr>
        <w:pStyle w:val="BodyText21"/>
        <w:shd w:val="clear" w:color="auto" w:fill="auto"/>
        <w:spacing w:line="276" w:lineRule="auto"/>
        <w:ind w:left="720" w:hanging="720"/>
        <w:rPr>
          <w:rFonts w:ascii="Century" w:hAnsi="Century"/>
          <w:b/>
          <w:bCs/>
          <w:sz w:val="23"/>
          <w:szCs w:val="23"/>
        </w:rPr>
      </w:pPr>
      <w:r w:rsidRPr="00AD5A8D">
        <w:rPr>
          <w:rFonts w:ascii="Century" w:hAnsi="Century"/>
          <w:b/>
          <w:bCs/>
          <w:sz w:val="23"/>
          <w:szCs w:val="23"/>
        </w:rPr>
        <w:t xml:space="preserve">Note: </w:t>
      </w:r>
      <w:r w:rsidRPr="00AD5A8D">
        <w:rPr>
          <w:rFonts w:ascii="Century" w:hAnsi="Century"/>
          <w:b/>
          <w:bCs/>
          <w:sz w:val="23"/>
          <w:szCs w:val="23"/>
        </w:rPr>
        <w:tab/>
        <w:t>1. The course will not commence if no. of candidates are less than ten (10).</w:t>
      </w:r>
      <w:r w:rsidRPr="00AD5A8D">
        <w:rPr>
          <w:rFonts w:ascii="Century" w:hAnsi="Century"/>
          <w:b/>
          <w:bCs/>
          <w:sz w:val="23"/>
          <w:szCs w:val="23"/>
        </w:rPr>
        <w:br/>
        <w:t xml:space="preserve">2.  If the candidate fails to take the admission because of any reason, he/she should collect the fee draft within one month from the date of beginning of classes failing which the draft will be forfeited. </w:t>
      </w:r>
    </w:p>
    <w:p w:rsidR="00B7603C" w:rsidRPr="00AD5A8D" w:rsidRDefault="004D2121" w:rsidP="00552484">
      <w:pPr>
        <w:pStyle w:val="BodyText21"/>
        <w:shd w:val="clear" w:color="auto" w:fill="auto"/>
        <w:spacing w:line="276" w:lineRule="auto"/>
        <w:ind w:firstLine="0"/>
        <w:rPr>
          <w:rFonts w:ascii="Century" w:hAnsi="Century"/>
          <w:b/>
          <w:bCs/>
          <w:sz w:val="23"/>
          <w:szCs w:val="23"/>
        </w:rPr>
      </w:pPr>
      <w:bookmarkStart w:id="0" w:name="_GoBack"/>
      <w:bookmarkEnd w:id="0"/>
      <w:r w:rsidRPr="00AD5A8D">
        <w:rPr>
          <w:rFonts w:ascii="Century" w:hAnsi="Century"/>
          <w:b/>
          <w:bCs/>
          <w:sz w:val="23"/>
          <w:szCs w:val="23"/>
        </w:rPr>
        <w:t xml:space="preserve">LAST DATE FOR ACCEPTANCE OF FORMS: </w:t>
      </w:r>
      <w:r w:rsidR="00AD5A8D" w:rsidRPr="00AD5A8D">
        <w:rPr>
          <w:rFonts w:ascii="Century" w:hAnsi="Century"/>
          <w:b/>
          <w:bCs/>
          <w:sz w:val="23"/>
          <w:szCs w:val="23"/>
          <w:u w:val="single"/>
        </w:rPr>
        <w:t>27</w:t>
      </w:r>
      <w:r w:rsidR="00AD5A8D" w:rsidRPr="00AD5A8D">
        <w:rPr>
          <w:rFonts w:ascii="Century" w:hAnsi="Century"/>
          <w:b/>
          <w:bCs/>
          <w:sz w:val="23"/>
          <w:szCs w:val="23"/>
          <w:u w:val="single"/>
          <w:vertAlign w:val="superscript"/>
        </w:rPr>
        <w:t>th</w:t>
      </w:r>
      <w:r w:rsidR="00AD5A8D" w:rsidRPr="00AD5A8D">
        <w:rPr>
          <w:rFonts w:ascii="Century" w:hAnsi="Century"/>
          <w:b/>
          <w:bCs/>
          <w:sz w:val="23"/>
          <w:szCs w:val="23"/>
          <w:u w:val="single"/>
        </w:rPr>
        <w:t xml:space="preserve"> June, 2013</w:t>
      </w:r>
    </w:p>
    <w:p w:rsidR="00BC4C28" w:rsidRPr="00BC4C28" w:rsidRDefault="00BC4C28" w:rsidP="00552484">
      <w:pPr>
        <w:pStyle w:val="BodyText21"/>
        <w:shd w:val="clear" w:color="auto" w:fill="auto"/>
        <w:spacing w:line="276" w:lineRule="auto"/>
        <w:ind w:firstLine="0"/>
        <w:rPr>
          <w:rFonts w:ascii="Century" w:hAnsi="Century"/>
          <w:sz w:val="4"/>
          <w:szCs w:val="4"/>
        </w:rPr>
      </w:pPr>
    </w:p>
    <w:p w:rsidR="00B7603C" w:rsidRPr="00AD5A8D" w:rsidRDefault="004D2121" w:rsidP="00552484">
      <w:pPr>
        <w:pStyle w:val="BodyText21"/>
        <w:shd w:val="clear" w:color="auto" w:fill="auto"/>
        <w:spacing w:line="276" w:lineRule="auto"/>
        <w:ind w:firstLine="0"/>
        <w:rPr>
          <w:rFonts w:ascii="Century" w:hAnsi="Century"/>
          <w:sz w:val="23"/>
          <w:szCs w:val="23"/>
        </w:rPr>
      </w:pPr>
      <w:r w:rsidRPr="00AD5A8D">
        <w:rPr>
          <w:rFonts w:ascii="Century" w:hAnsi="Century"/>
          <w:sz w:val="23"/>
          <w:szCs w:val="23"/>
        </w:rPr>
        <w:t>ADDRESS: Equal Opportunity Cell, Faculty of Arts, University of Delhi, Delhi 7,</w:t>
      </w:r>
    </w:p>
    <w:p w:rsidR="00B7603C" w:rsidRPr="00AD5A8D" w:rsidRDefault="004D2121" w:rsidP="00552484">
      <w:pPr>
        <w:pStyle w:val="BodyText21"/>
        <w:shd w:val="clear" w:color="auto" w:fill="auto"/>
        <w:spacing w:line="276" w:lineRule="auto"/>
        <w:ind w:firstLine="0"/>
        <w:rPr>
          <w:rFonts w:ascii="Century" w:hAnsi="Century"/>
          <w:sz w:val="23"/>
          <w:szCs w:val="23"/>
        </w:rPr>
      </w:pPr>
      <w:r w:rsidRPr="00AD5A8D">
        <w:rPr>
          <w:rFonts w:ascii="Century" w:hAnsi="Century"/>
          <w:sz w:val="23"/>
          <w:szCs w:val="23"/>
        </w:rPr>
        <w:t xml:space="preserve">Contact: 27662602, E-mail: </w:t>
      </w:r>
      <w:hyperlink r:id="rId9" w:history="1">
        <w:r w:rsidR="00062234" w:rsidRPr="00C736D3">
          <w:rPr>
            <w:rStyle w:val="Hyperlink"/>
            <w:rFonts w:ascii="Century" w:hAnsi="Century"/>
            <w:sz w:val="23"/>
            <w:szCs w:val="23"/>
          </w:rPr>
          <w:t>osd@eoc.du.ac.in</w:t>
        </w:r>
      </w:hyperlink>
      <w:r w:rsidR="00062234">
        <w:rPr>
          <w:rFonts w:ascii="Century" w:hAnsi="Century"/>
          <w:sz w:val="23"/>
          <w:szCs w:val="23"/>
        </w:rPr>
        <w:t xml:space="preserve"> </w:t>
      </w:r>
      <w:r w:rsidRPr="00AD5A8D">
        <w:rPr>
          <w:rFonts w:ascii="Century" w:hAnsi="Century"/>
          <w:sz w:val="23"/>
          <w:szCs w:val="23"/>
        </w:rPr>
        <w:t xml:space="preserve">Website: </w:t>
      </w:r>
      <w:hyperlink r:id="rId10" w:history="1">
        <w:r w:rsidRPr="00AD5A8D">
          <w:rPr>
            <w:rStyle w:val="Hyperlink"/>
            <w:rFonts w:ascii="Century" w:hAnsi="Century"/>
            <w:sz w:val="23"/>
            <w:szCs w:val="23"/>
          </w:rPr>
          <w:t>http://eoc.du.ac.in</w:t>
        </w:r>
      </w:hyperlink>
    </w:p>
    <w:sectPr w:rsidR="00B7603C" w:rsidRPr="00AD5A8D" w:rsidSect="00833328">
      <w:type w:val="continuous"/>
      <w:pgSz w:w="12240" w:h="15840"/>
      <w:pgMar w:top="856" w:right="741" w:bottom="837" w:left="74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2166" w:rsidRDefault="00682166">
      <w:r>
        <w:separator/>
      </w:r>
    </w:p>
  </w:endnote>
  <w:endnote w:type="continuationSeparator" w:id="1">
    <w:p w:rsidR="00682166" w:rsidRDefault="0068216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Mangal">
    <w:panose1 w:val="00000400000000000000"/>
    <w:charset w:val="01"/>
    <w:family w:val="auto"/>
    <w:pitch w:val="variable"/>
    <w:sig w:usb0="00008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2166" w:rsidRDefault="00682166"/>
  </w:footnote>
  <w:footnote w:type="continuationSeparator" w:id="1">
    <w:p w:rsidR="00682166" w:rsidRDefault="00682166"/>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E95E6D"/>
    <w:multiLevelType w:val="multilevel"/>
    <w:tmpl w:val="799480C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E196820"/>
    <w:multiLevelType w:val="multilevel"/>
    <w:tmpl w:val="A1E8F246"/>
    <w:lvl w:ilvl="0">
      <w:start w:val="2"/>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B7603C"/>
    <w:rsid w:val="00062234"/>
    <w:rsid w:val="00160422"/>
    <w:rsid w:val="004050A2"/>
    <w:rsid w:val="004C088C"/>
    <w:rsid w:val="004D2121"/>
    <w:rsid w:val="00552484"/>
    <w:rsid w:val="005B25CF"/>
    <w:rsid w:val="00654482"/>
    <w:rsid w:val="00670612"/>
    <w:rsid w:val="00682166"/>
    <w:rsid w:val="00690843"/>
    <w:rsid w:val="00745E2A"/>
    <w:rsid w:val="00833328"/>
    <w:rsid w:val="008C15D0"/>
    <w:rsid w:val="00974938"/>
    <w:rsid w:val="009C50CE"/>
    <w:rsid w:val="00A1378D"/>
    <w:rsid w:val="00AD5A8D"/>
    <w:rsid w:val="00B7603C"/>
    <w:rsid w:val="00BC2DA5"/>
    <w:rsid w:val="00BC4C28"/>
    <w:rsid w:val="00E43728"/>
    <w:rsid w:val="00F0740C"/>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33328"/>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33328"/>
    <w:rPr>
      <w:color w:val="0066CC"/>
      <w:u w:val="single"/>
    </w:rPr>
  </w:style>
  <w:style w:type="character" w:customStyle="1" w:styleId="Bodytext2">
    <w:name w:val="Body text (2)_"/>
    <w:basedOn w:val="DefaultParagraphFont"/>
    <w:link w:val="Bodytext20"/>
    <w:rsid w:val="00833328"/>
    <w:rPr>
      <w:rFonts w:ascii="Arial" w:eastAsia="Arial" w:hAnsi="Arial" w:cs="Arial"/>
      <w:b/>
      <w:bCs/>
      <w:i w:val="0"/>
      <w:iCs w:val="0"/>
      <w:smallCaps w:val="0"/>
      <w:strike w:val="0"/>
      <w:sz w:val="21"/>
      <w:szCs w:val="21"/>
      <w:u w:val="none"/>
    </w:rPr>
  </w:style>
  <w:style w:type="character" w:customStyle="1" w:styleId="Bodytext">
    <w:name w:val="Body text_"/>
    <w:basedOn w:val="DefaultParagraphFont"/>
    <w:link w:val="BodyText21"/>
    <w:rsid w:val="00833328"/>
    <w:rPr>
      <w:rFonts w:ascii="Arial" w:eastAsia="Arial" w:hAnsi="Arial" w:cs="Arial"/>
      <w:b w:val="0"/>
      <w:bCs w:val="0"/>
      <w:i w:val="0"/>
      <w:iCs w:val="0"/>
      <w:smallCaps w:val="0"/>
      <w:strike w:val="0"/>
      <w:sz w:val="20"/>
      <w:szCs w:val="20"/>
      <w:u w:val="none"/>
    </w:rPr>
  </w:style>
  <w:style w:type="character" w:customStyle="1" w:styleId="Tablecaption">
    <w:name w:val="Table caption_"/>
    <w:basedOn w:val="DefaultParagraphFont"/>
    <w:link w:val="Tablecaption0"/>
    <w:rsid w:val="00833328"/>
    <w:rPr>
      <w:rFonts w:ascii="Arial" w:eastAsia="Arial" w:hAnsi="Arial" w:cs="Arial"/>
      <w:b w:val="0"/>
      <w:bCs w:val="0"/>
      <w:i w:val="0"/>
      <w:iCs w:val="0"/>
      <w:smallCaps w:val="0"/>
      <w:strike w:val="0"/>
      <w:sz w:val="20"/>
      <w:szCs w:val="20"/>
      <w:u w:val="none"/>
    </w:rPr>
  </w:style>
  <w:style w:type="character" w:customStyle="1" w:styleId="BodytextPalatinoLinotype">
    <w:name w:val="Body text + Palatino Linotype"/>
    <w:aliases w:val="13 pt,Bold"/>
    <w:basedOn w:val="Bodytext"/>
    <w:rsid w:val="00833328"/>
    <w:rPr>
      <w:rFonts w:ascii="Palatino Linotype" w:eastAsia="Palatino Linotype" w:hAnsi="Palatino Linotype" w:cs="Palatino Linotype"/>
      <w:b/>
      <w:bCs/>
      <w:i w:val="0"/>
      <w:iCs w:val="0"/>
      <w:smallCaps w:val="0"/>
      <w:strike w:val="0"/>
      <w:color w:val="000000"/>
      <w:spacing w:val="0"/>
      <w:w w:val="100"/>
      <w:position w:val="0"/>
      <w:sz w:val="26"/>
      <w:szCs w:val="26"/>
      <w:u w:val="none"/>
      <w:lang w:val="en-US"/>
    </w:rPr>
  </w:style>
  <w:style w:type="character" w:customStyle="1" w:styleId="BodytextPalatinoLinotype0">
    <w:name w:val="Body text + Palatino Linotype"/>
    <w:aliases w:val="13 pt"/>
    <w:basedOn w:val="Bodytext"/>
    <w:rsid w:val="00833328"/>
    <w:rPr>
      <w:rFonts w:ascii="Palatino Linotype" w:eastAsia="Palatino Linotype" w:hAnsi="Palatino Linotype" w:cs="Palatino Linotype"/>
      <w:b w:val="0"/>
      <w:bCs w:val="0"/>
      <w:i w:val="0"/>
      <w:iCs w:val="0"/>
      <w:smallCaps w:val="0"/>
      <w:strike w:val="0"/>
      <w:color w:val="000000"/>
      <w:spacing w:val="0"/>
      <w:w w:val="100"/>
      <w:position w:val="0"/>
      <w:sz w:val="26"/>
      <w:szCs w:val="26"/>
      <w:u w:val="none"/>
      <w:lang w:val="en-US"/>
    </w:rPr>
  </w:style>
  <w:style w:type="character" w:customStyle="1" w:styleId="BodyText1">
    <w:name w:val="Body Text1"/>
    <w:basedOn w:val="Bodytext"/>
    <w:rsid w:val="00833328"/>
    <w:rPr>
      <w:rFonts w:ascii="Arial" w:eastAsia="Arial" w:hAnsi="Arial" w:cs="Arial"/>
      <w:b w:val="0"/>
      <w:bCs w:val="0"/>
      <w:i w:val="0"/>
      <w:iCs w:val="0"/>
      <w:smallCaps w:val="0"/>
      <w:strike w:val="0"/>
      <w:color w:val="000000"/>
      <w:spacing w:val="0"/>
      <w:w w:val="100"/>
      <w:position w:val="0"/>
      <w:sz w:val="20"/>
      <w:szCs w:val="20"/>
      <w:u w:val="none"/>
      <w:lang w:val="en-US"/>
    </w:rPr>
  </w:style>
  <w:style w:type="paragraph" w:customStyle="1" w:styleId="Bodytext20">
    <w:name w:val="Body text (2)"/>
    <w:basedOn w:val="Normal"/>
    <w:link w:val="Bodytext2"/>
    <w:rsid w:val="00833328"/>
    <w:pPr>
      <w:shd w:val="clear" w:color="auto" w:fill="FFFFFF"/>
      <w:spacing w:line="264" w:lineRule="exact"/>
      <w:jc w:val="right"/>
    </w:pPr>
    <w:rPr>
      <w:rFonts w:ascii="Arial" w:eastAsia="Arial" w:hAnsi="Arial" w:cs="Arial"/>
      <w:b/>
      <w:bCs/>
      <w:sz w:val="21"/>
      <w:szCs w:val="21"/>
    </w:rPr>
  </w:style>
  <w:style w:type="paragraph" w:customStyle="1" w:styleId="BodyText21">
    <w:name w:val="Body Text2"/>
    <w:basedOn w:val="Normal"/>
    <w:link w:val="Bodytext"/>
    <w:rsid w:val="00833328"/>
    <w:pPr>
      <w:shd w:val="clear" w:color="auto" w:fill="FFFFFF"/>
      <w:spacing w:line="470" w:lineRule="exact"/>
      <w:ind w:hanging="340"/>
    </w:pPr>
    <w:rPr>
      <w:rFonts w:ascii="Arial" w:eastAsia="Arial" w:hAnsi="Arial" w:cs="Arial"/>
      <w:sz w:val="20"/>
      <w:szCs w:val="20"/>
    </w:rPr>
  </w:style>
  <w:style w:type="paragraph" w:customStyle="1" w:styleId="Tablecaption0">
    <w:name w:val="Table caption"/>
    <w:basedOn w:val="Normal"/>
    <w:link w:val="Tablecaption"/>
    <w:rsid w:val="00833328"/>
    <w:pPr>
      <w:shd w:val="clear" w:color="auto" w:fill="FFFFFF"/>
      <w:spacing w:line="0" w:lineRule="atLeast"/>
    </w:pPr>
    <w:rPr>
      <w:rFonts w:ascii="Arial" w:eastAsia="Arial" w:hAnsi="Arial" w:cs="Arial"/>
      <w:sz w:val="20"/>
      <w:szCs w:val="20"/>
    </w:rPr>
  </w:style>
  <w:style w:type="paragraph" w:styleId="BalloonText">
    <w:name w:val="Balloon Text"/>
    <w:basedOn w:val="Normal"/>
    <w:link w:val="BalloonTextChar"/>
    <w:uiPriority w:val="99"/>
    <w:semiHidden/>
    <w:unhideWhenUsed/>
    <w:rsid w:val="00552484"/>
    <w:rPr>
      <w:rFonts w:ascii="Tahoma" w:hAnsi="Tahoma" w:cs="Tahoma"/>
      <w:sz w:val="16"/>
      <w:szCs w:val="16"/>
    </w:rPr>
  </w:style>
  <w:style w:type="character" w:customStyle="1" w:styleId="BalloonTextChar">
    <w:name w:val="Balloon Text Char"/>
    <w:basedOn w:val="DefaultParagraphFont"/>
    <w:link w:val="BalloonText"/>
    <w:uiPriority w:val="99"/>
    <w:semiHidden/>
    <w:rsid w:val="00552484"/>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eoc.du.ac.in"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eoc.du.ac.in" TargetMode="External"/><Relationship Id="rId4" Type="http://schemas.openxmlformats.org/officeDocument/2006/relationships/settings" Target="settings.xml"/><Relationship Id="rId9" Type="http://schemas.openxmlformats.org/officeDocument/2006/relationships/hyperlink" Target="mailto:osd@eoc.du.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0FA0A769-7CF3-4CBB-AE12-A6D030969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NTPC</cp:lastModifiedBy>
  <cp:revision>31</cp:revision>
  <dcterms:created xsi:type="dcterms:W3CDTF">2013-07-11T21:44:00Z</dcterms:created>
  <dcterms:modified xsi:type="dcterms:W3CDTF">2013-07-13T19:56:00Z</dcterms:modified>
</cp:coreProperties>
</file>