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2D" w:rsidRDefault="000A2D78" w:rsidP="000E098D">
      <w:pPr>
        <w:jc w:val="right"/>
        <w:rPr>
          <w:rFonts w:ascii="Century" w:hAnsi="Century"/>
          <w:sz w:val="24"/>
          <w:szCs w:val="24"/>
        </w:rPr>
      </w:pPr>
      <w:r>
        <w:rPr>
          <w:rFonts w:ascii="Century" w:hAnsi="Century"/>
          <w:sz w:val="24"/>
          <w:szCs w:val="24"/>
        </w:rPr>
        <w:t>2</w:t>
      </w:r>
      <w:r w:rsidR="000E098D" w:rsidRPr="000E098D">
        <w:rPr>
          <w:rFonts w:ascii="Century" w:hAnsi="Century"/>
          <w:sz w:val="24"/>
          <w:szCs w:val="24"/>
        </w:rPr>
        <w:t>8th of May, 2015</w:t>
      </w:r>
    </w:p>
    <w:p w:rsidR="000E098D" w:rsidRDefault="000E098D" w:rsidP="000E098D">
      <w:pPr>
        <w:rPr>
          <w:rFonts w:ascii="Century" w:hAnsi="Century"/>
          <w:sz w:val="24"/>
          <w:szCs w:val="24"/>
        </w:rPr>
      </w:pPr>
      <w:r>
        <w:rPr>
          <w:rFonts w:ascii="Century" w:hAnsi="Century"/>
          <w:sz w:val="24"/>
          <w:szCs w:val="24"/>
        </w:rPr>
        <w:t>Principals of all Colleges,</w:t>
      </w:r>
    </w:p>
    <w:p w:rsidR="000E098D" w:rsidRPr="000E098D" w:rsidRDefault="000E098D" w:rsidP="000E098D">
      <w:pPr>
        <w:rPr>
          <w:rFonts w:ascii="Century" w:hAnsi="Century"/>
          <w:sz w:val="24"/>
          <w:szCs w:val="24"/>
        </w:rPr>
      </w:pPr>
    </w:p>
    <w:p w:rsidR="000E098D" w:rsidRDefault="000E098D" w:rsidP="000E098D">
      <w:pPr>
        <w:spacing w:line="300" w:lineRule="auto"/>
        <w:jc w:val="both"/>
        <w:rPr>
          <w:rFonts w:ascii="Century" w:hAnsi="Century"/>
          <w:sz w:val="24"/>
          <w:szCs w:val="24"/>
        </w:rPr>
      </w:pPr>
      <w:r>
        <w:rPr>
          <w:rFonts w:ascii="Century" w:hAnsi="Century"/>
          <w:sz w:val="24"/>
          <w:szCs w:val="24"/>
        </w:rPr>
        <w:t>Dear Sir/ Madam,</w:t>
      </w:r>
    </w:p>
    <w:p w:rsidR="000E098D" w:rsidRPr="00E82253" w:rsidRDefault="000E098D" w:rsidP="000E098D">
      <w:pPr>
        <w:spacing w:line="300" w:lineRule="auto"/>
        <w:jc w:val="both"/>
        <w:rPr>
          <w:rFonts w:ascii="Century" w:hAnsi="Century"/>
          <w:sz w:val="24"/>
          <w:szCs w:val="24"/>
        </w:rPr>
      </w:pPr>
      <w:r w:rsidRPr="00E82253">
        <w:rPr>
          <w:rFonts w:ascii="Century" w:hAnsi="Century"/>
          <w:sz w:val="24"/>
          <w:szCs w:val="24"/>
        </w:rPr>
        <w:t xml:space="preserve">In our continued efforts to promote inclusion and ensure that persons with disabilities remain in the mainstream of the academic environment of the University, we would request you to kindly ensure the implementation of the following guidelines </w:t>
      </w:r>
      <w:r w:rsidR="00E8686F">
        <w:rPr>
          <w:rFonts w:ascii="Century" w:hAnsi="Century"/>
          <w:sz w:val="24"/>
          <w:szCs w:val="24"/>
        </w:rPr>
        <w:t>for the pertaining to a</w:t>
      </w:r>
      <w:r w:rsidR="006C5372">
        <w:rPr>
          <w:rFonts w:ascii="Century" w:hAnsi="Century"/>
          <w:sz w:val="24"/>
          <w:szCs w:val="24"/>
        </w:rPr>
        <w:t>dmissions for the academic year</w:t>
      </w:r>
      <w:r w:rsidR="00E8686F">
        <w:rPr>
          <w:rFonts w:ascii="Century" w:hAnsi="Century"/>
          <w:sz w:val="24"/>
          <w:szCs w:val="24"/>
        </w:rPr>
        <w:t xml:space="preserve"> 2015-16 </w:t>
      </w:r>
      <w:r w:rsidRPr="00E82253">
        <w:rPr>
          <w:rFonts w:ascii="Century" w:hAnsi="Century"/>
          <w:sz w:val="24"/>
          <w:szCs w:val="24"/>
        </w:rPr>
        <w:t>keeping in view the special needs of students with</w:t>
      </w:r>
      <w:r w:rsidR="005E4A88">
        <w:rPr>
          <w:rFonts w:ascii="Century" w:hAnsi="Century"/>
          <w:sz w:val="24"/>
          <w:szCs w:val="24"/>
        </w:rPr>
        <w:t xml:space="preserve"> disabilities</w:t>
      </w:r>
      <w:r w:rsidR="00E8686F">
        <w:rPr>
          <w:rFonts w:ascii="Century" w:hAnsi="Century"/>
          <w:sz w:val="24"/>
          <w:szCs w:val="24"/>
        </w:rPr>
        <w:t>:</w:t>
      </w:r>
    </w:p>
    <w:p w:rsidR="000E098D" w:rsidRPr="00E82253" w:rsidRDefault="00E8686F" w:rsidP="000E098D">
      <w:pPr>
        <w:pStyle w:val="ListParagraph"/>
        <w:numPr>
          <w:ilvl w:val="0"/>
          <w:numId w:val="2"/>
        </w:numPr>
        <w:spacing w:line="300" w:lineRule="auto"/>
        <w:ind w:left="540"/>
        <w:jc w:val="both"/>
        <w:rPr>
          <w:rFonts w:ascii="Century" w:hAnsi="Century"/>
          <w:sz w:val="24"/>
          <w:szCs w:val="24"/>
        </w:rPr>
      </w:pPr>
      <w:r>
        <w:rPr>
          <w:rFonts w:ascii="Century" w:hAnsi="Century"/>
          <w:sz w:val="24"/>
          <w:szCs w:val="24"/>
        </w:rPr>
        <w:t xml:space="preserve">Not less than </w:t>
      </w:r>
      <w:r w:rsidR="000E098D" w:rsidRPr="00E82253">
        <w:rPr>
          <w:rFonts w:ascii="Century" w:hAnsi="Century"/>
          <w:sz w:val="24"/>
          <w:szCs w:val="24"/>
        </w:rPr>
        <w:t>3% seats must be reserved and filled in respect of students with disabilities as per the PwD Act, 1995.</w:t>
      </w:r>
    </w:p>
    <w:p w:rsidR="000E098D" w:rsidRPr="00E82253" w:rsidRDefault="000E098D" w:rsidP="000E098D">
      <w:pPr>
        <w:pStyle w:val="ListParagraph"/>
        <w:numPr>
          <w:ilvl w:val="0"/>
          <w:numId w:val="2"/>
        </w:numPr>
        <w:spacing w:line="300" w:lineRule="auto"/>
        <w:ind w:left="540"/>
        <w:jc w:val="both"/>
        <w:rPr>
          <w:rFonts w:ascii="Century" w:hAnsi="Century"/>
          <w:sz w:val="24"/>
          <w:szCs w:val="24"/>
        </w:rPr>
      </w:pPr>
      <w:r w:rsidRPr="00E82253">
        <w:rPr>
          <w:rFonts w:ascii="Century" w:hAnsi="Century"/>
          <w:sz w:val="24"/>
          <w:szCs w:val="24"/>
        </w:rPr>
        <w:t>Certificate of disability issued by chief medical officer/ civil sergen of district or any Govt. hospital authorised to give such certificate under the provisions of the PwD Act, 1995 will be considered for admission. You may refer http:/www.ccdisabilities.nic.in</w:t>
      </w:r>
    </w:p>
    <w:p w:rsidR="000E098D" w:rsidRPr="00E82253" w:rsidRDefault="000E098D" w:rsidP="000E098D">
      <w:pPr>
        <w:pStyle w:val="ListParagraph"/>
        <w:numPr>
          <w:ilvl w:val="0"/>
          <w:numId w:val="2"/>
        </w:numPr>
        <w:spacing w:line="300" w:lineRule="auto"/>
        <w:ind w:left="540"/>
        <w:jc w:val="both"/>
        <w:rPr>
          <w:rFonts w:ascii="Century" w:hAnsi="Century"/>
          <w:sz w:val="24"/>
          <w:szCs w:val="24"/>
        </w:rPr>
      </w:pPr>
      <w:r w:rsidRPr="00E82253">
        <w:rPr>
          <w:rFonts w:ascii="Century" w:hAnsi="Century"/>
          <w:sz w:val="24"/>
          <w:szCs w:val="24"/>
        </w:rPr>
        <w:t xml:space="preserve">Every college must prepare a separate cut off list of persons with disabilities and ensure that maximum students are </w:t>
      </w:r>
      <w:r w:rsidR="005E4A88" w:rsidRPr="00E82253">
        <w:rPr>
          <w:rFonts w:ascii="Century" w:hAnsi="Century"/>
          <w:sz w:val="24"/>
          <w:szCs w:val="24"/>
        </w:rPr>
        <w:t>accommodated</w:t>
      </w:r>
      <w:r w:rsidRPr="00E82253">
        <w:rPr>
          <w:rFonts w:ascii="Century" w:hAnsi="Century"/>
          <w:sz w:val="24"/>
          <w:szCs w:val="24"/>
        </w:rPr>
        <w:t xml:space="preserve"> as per their requirement of course</w:t>
      </w:r>
      <w:r w:rsidR="00E8686F">
        <w:rPr>
          <w:rFonts w:ascii="Century" w:hAnsi="Century"/>
          <w:sz w:val="24"/>
          <w:szCs w:val="24"/>
        </w:rPr>
        <w:t>s</w:t>
      </w:r>
      <w:r w:rsidRPr="00E82253">
        <w:rPr>
          <w:rFonts w:ascii="Century" w:hAnsi="Century"/>
          <w:sz w:val="24"/>
          <w:szCs w:val="24"/>
        </w:rPr>
        <w:t>.</w:t>
      </w:r>
    </w:p>
    <w:p w:rsidR="000E098D" w:rsidRPr="00E82253" w:rsidRDefault="000E098D" w:rsidP="000E098D">
      <w:pPr>
        <w:pStyle w:val="ListParagraph"/>
        <w:numPr>
          <w:ilvl w:val="0"/>
          <w:numId w:val="2"/>
        </w:numPr>
        <w:spacing w:line="300" w:lineRule="auto"/>
        <w:ind w:left="540"/>
        <w:jc w:val="both"/>
        <w:rPr>
          <w:rFonts w:ascii="Century" w:hAnsi="Century"/>
          <w:sz w:val="24"/>
          <w:szCs w:val="24"/>
        </w:rPr>
      </w:pPr>
      <w:r w:rsidRPr="00E82253">
        <w:rPr>
          <w:rFonts w:ascii="Century" w:hAnsi="Century"/>
          <w:sz w:val="24"/>
          <w:szCs w:val="24"/>
        </w:rPr>
        <w:t>The colleges must provide dedicated accessible space to deal with the process of admission of students with disabilities.</w:t>
      </w:r>
    </w:p>
    <w:p w:rsidR="000E098D" w:rsidRPr="00E82253" w:rsidRDefault="000E098D" w:rsidP="000E098D">
      <w:pPr>
        <w:pStyle w:val="ListParagraph"/>
        <w:numPr>
          <w:ilvl w:val="0"/>
          <w:numId w:val="2"/>
        </w:numPr>
        <w:spacing w:line="300" w:lineRule="auto"/>
        <w:ind w:left="540"/>
        <w:jc w:val="both"/>
        <w:rPr>
          <w:rFonts w:ascii="Century" w:hAnsi="Century"/>
          <w:sz w:val="24"/>
          <w:szCs w:val="24"/>
        </w:rPr>
      </w:pPr>
      <w:r w:rsidRPr="00E82253">
        <w:rPr>
          <w:rFonts w:ascii="Century" w:hAnsi="Century"/>
          <w:sz w:val="24"/>
          <w:szCs w:val="24"/>
        </w:rPr>
        <w:t>The colleges must make a provision of help desk for students with disabilities.</w:t>
      </w:r>
    </w:p>
    <w:p w:rsidR="000E098D" w:rsidRPr="00E82253" w:rsidRDefault="000E098D" w:rsidP="000E098D">
      <w:pPr>
        <w:pStyle w:val="ListParagraph"/>
        <w:numPr>
          <w:ilvl w:val="0"/>
          <w:numId w:val="2"/>
        </w:numPr>
        <w:spacing w:line="300" w:lineRule="auto"/>
        <w:ind w:left="540"/>
        <w:jc w:val="both"/>
        <w:rPr>
          <w:rFonts w:ascii="Century" w:hAnsi="Century"/>
          <w:sz w:val="24"/>
          <w:szCs w:val="24"/>
        </w:rPr>
      </w:pPr>
      <w:r w:rsidRPr="00E82253">
        <w:rPr>
          <w:rFonts w:ascii="Century" w:hAnsi="Century"/>
          <w:sz w:val="24"/>
          <w:szCs w:val="24"/>
        </w:rPr>
        <w:t>The colleges must ensure adequate number of NSS/ NCC students to support the students with disabilities during the admissions.</w:t>
      </w:r>
    </w:p>
    <w:p w:rsidR="000E098D" w:rsidRDefault="000E098D" w:rsidP="000E098D">
      <w:pPr>
        <w:pStyle w:val="ListParagraph"/>
        <w:numPr>
          <w:ilvl w:val="0"/>
          <w:numId w:val="2"/>
        </w:numPr>
        <w:spacing w:line="300" w:lineRule="auto"/>
        <w:ind w:left="540"/>
        <w:jc w:val="both"/>
        <w:rPr>
          <w:rFonts w:ascii="Century" w:hAnsi="Century"/>
          <w:sz w:val="24"/>
          <w:szCs w:val="24"/>
        </w:rPr>
      </w:pPr>
      <w:r>
        <w:rPr>
          <w:rFonts w:ascii="Century" w:hAnsi="Century"/>
          <w:sz w:val="24"/>
          <w:szCs w:val="24"/>
        </w:rPr>
        <w:t>The colleges must ensure that the students with disabilities are not charged any fee as per the University Circular No. Aca.1/082/2001/PWD/2013-13/355 dated 13</w:t>
      </w:r>
      <w:r w:rsidRPr="00E82253">
        <w:rPr>
          <w:rFonts w:ascii="Century" w:hAnsi="Century"/>
          <w:sz w:val="24"/>
          <w:szCs w:val="24"/>
          <w:vertAlign w:val="superscript"/>
        </w:rPr>
        <w:t>th</w:t>
      </w:r>
      <w:r>
        <w:rPr>
          <w:rFonts w:ascii="Century" w:hAnsi="Century"/>
          <w:sz w:val="24"/>
          <w:szCs w:val="24"/>
        </w:rPr>
        <w:t xml:space="preserve"> of September, 2012.</w:t>
      </w:r>
    </w:p>
    <w:p w:rsidR="000E098D" w:rsidRDefault="000E098D" w:rsidP="000E098D">
      <w:pPr>
        <w:pStyle w:val="ListParagraph"/>
        <w:numPr>
          <w:ilvl w:val="0"/>
          <w:numId w:val="2"/>
        </w:numPr>
        <w:spacing w:line="300" w:lineRule="auto"/>
        <w:ind w:left="540"/>
        <w:jc w:val="both"/>
        <w:rPr>
          <w:rFonts w:ascii="Century" w:hAnsi="Century"/>
          <w:sz w:val="24"/>
          <w:szCs w:val="24"/>
        </w:rPr>
      </w:pPr>
      <w:r>
        <w:rPr>
          <w:rFonts w:ascii="Century" w:hAnsi="Century"/>
          <w:sz w:val="24"/>
          <w:szCs w:val="24"/>
        </w:rPr>
        <w:t>The website of the college must have a separate accessible link for information regarding admission of students with disabilities and the bulletion of information and the prospectus of the college if any, must be made available on the website of the college in the html format.</w:t>
      </w:r>
    </w:p>
    <w:p w:rsidR="000E098D" w:rsidRDefault="000E098D" w:rsidP="000E098D">
      <w:pPr>
        <w:pStyle w:val="ListParagraph"/>
        <w:numPr>
          <w:ilvl w:val="0"/>
          <w:numId w:val="2"/>
        </w:numPr>
        <w:spacing w:line="300" w:lineRule="auto"/>
        <w:ind w:left="540"/>
        <w:jc w:val="both"/>
        <w:rPr>
          <w:rFonts w:ascii="Century" w:hAnsi="Century"/>
          <w:sz w:val="24"/>
          <w:szCs w:val="24"/>
        </w:rPr>
      </w:pPr>
      <w:r>
        <w:rPr>
          <w:rFonts w:ascii="Century" w:hAnsi="Century"/>
          <w:sz w:val="24"/>
          <w:szCs w:val="24"/>
        </w:rPr>
        <w:t>Every college must have a provision of wheel chair.</w:t>
      </w:r>
    </w:p>
    <w:p w:rsidR="000E098D" w:rsidRDefault="000E098D" w:rsidP="000E098D">
      <w:pPr>
        <w:pStyle w:val="ListParagraph"/>
        <w:numPr>
          <w:ilvl w:val="0"/>
          <w:numId w:val="2"/>
        </w:numPr>
        <w:spacing w:line="300" w:lineRule="auto"/>
        <w:ind w:left="540"/>
        <w:jc w:val="both"/>
        <w:rPr>
          <w:rFonts w:ascii="Century" w:hAnsi="Century"/>
          <w:sz w:val="24"/>
          <w:szCs w:val="24"/>
        </w:rPr>
      </w:pPr>
      <w:r>
        <w:rPr>
          <w:rFonts w:ascii="Century" w:hAnsi="Century"/>
          <w:sz w:val="24"/>
          <w:szCs w:val="24"/>
        </w:rPr>
        <w:lastRenderedPageBreak/>
        <w:t>The admission process of students with disabilities must be conducted at ground floor only.</w:t>
      </w:r>
    </w:p>
    <w:p w:rsidR="000E098D" w:rsidRDefault="00B071FA" w:rsidP="000E098D">
      <w:pPr>
        <w:pStyle w:val="ListParagraph"/>
        <w:numPr>
          <w:ilvl w:val="0"/>
          <w:numId w:val="2"/>
        </w:numPr>
        <w:spacing w:line="300" w:lineRule="auto"/>
        <w:ind w:left="540"/>
        <w:jc w:val="both"/>
        <w:rPr>
          <w:rFonts w:ascii="Century" w:hAnsi="Century"/>
          <w:sz w:val="24"/>
          <w:szCs w:val="24"/>
        </w:rPr>
      </w:pPr>
      <w:r>
        <w:rPr>
          <w:rFonts w:ascii="Century" w:hAnsi="Century"/>
          <w:sz w:val="24"/>
          <w:szCs w:val="24"/>
        </w:rPr>
        <w:t>Every college should</w:t>
      </w:r>
      <w:r w:rsidR="000E098D">
        <w:rPr>
          <w:rFonts w:ascii="Century" w:hAnsi="Century"/>
          <w:sz w:val="24"/>
          <w:szCs w:val="24"/>
        </w:rPr>
        <w:t xml:space="preserve"> have at least two teachers from the enabling unit of the college as nodal person for handling the grievances of such students if any.</w:t>
      </w:r>
    </w:p>
    <w:p w:rsidR="000E098D" w:rsidRDefault="000E098D" w:rsidP="000E098D">
      <w:pPr>
        <w:pStyle w:val="ListParagraph"/>
        <w:numPr>
          <w:ilvl w:val="0"/>
          <w:numId w:val="2"/>
        </w:numPr>
        <w:spacing w:line="300" w:lineRule="auto"/>
        <w:ind w:left="540"/>
        <w:jc w:val="both"/>
        <w:rPr>
          <w:rFonts w:ascii="Century" w:hAnsi="Century"/>
          <w:sz w:val="24"/>
          <w:szCs w:val="24"/>
        </w:rPr>
      </w:pPr>
      <w:r>
        <w:rPr>
          <w:rFonts w:ascii="Century" w:hAnsi="Century"/>
          <w:sz w:val="24"/>
          <w:szCs w:val="24"/>
        </w:rPr>
        <w:t>The principal of the college must ensure that such students do not face any hardship due to the non- availability of the requisite supports.</w:t>
      </w:r>
    </w:p>
    <w:p w:rsidR="000E098D" w:rsidRDefault="000E098D" w:rsidP="000E098D">
      <w:pPr>
        <w:spacing w:line="300" w:lineRule="auto"/>
        <w:jc w:val="both"/>
        <w:rPr>
          <w:rFonts w:ascii="Century" w:hAnsi="Century"/>
          <w:sz w:val="24"/>
          <w:szCs w:val="24"/>
        </w:rPr>
      </w:pPr>
      <w:r>
        <w:rPr>
          <w:rFonts w:ascii="Century" w:hAnsi="Century"/>
          <w:sz w:val="24"/>
          <w:szCs w:val="24"/>
        </w:rPr>
        <w:t>The Principals of the Colleges are requested to ensure necessary compliance of the above guidelines.</w:t>
      </w:r>
      <w:r w:rsidRPr="00E82253">
        <w:rPr>
          <w:rFonts w:ascii="Century" w:hAnsi="Century"/>
          <w:sz w:val="24"/>
          <w:szCs w:val="24"/>
        </w:rPr>
        <w:t xml:space="preserve"> </w:t>
      </w:r>
    </w:p>
    <w:p w:rsidR="000E098D" w:rsidRDefault="000E098D" w:rsidP="000E098D">
      <w:pPr>
        <w:spacing w:line="300" w:lineRule="auto"/>
        <w:jc w:val="both"/>
        <w:rPr>
          <w:rFonts w:ascii="Century" w:hAnsi="Century"/>
          <w:sz w:val="24"/>
          <w:szCs w:val="24"/>
        </w:rPr>
      </w:pPr>
      <w:r>
        <w:rPr>
          <w:rFonts w:ascii="Century" w:hAnsi="Century"/>
          <w:sz w:val="24"/>
          <w:szCs w:val="24"/>
        </w:rPr>
        <w:t xml:space="preserve">In case of any query you may contact the two </w:t>
      </w:r>
      <w:r w:rsidR="00412A9B">
        <w:rPr>
          <w:rFonts w:ascii="Century" w:hAnsi="Century"/>
          <w:sz w:val="24"/>
          <w:szCs w:val="24"/>
        </w:rPr>
        <w:t>OSDs (</w:t>
      </w:r>
      <w:r>
        <w:rPr>
          <w:rFonts w:ascii="Century" w:hAnsi="Century"/>
          <w:sz w:val="24"/>
          <w:szCs w:val="24"/>
        </w:rPr>
        <w:t>Dr. Anil Kumar Aneja-</w:t>
      </w:r>
      <w:r>
        <w:rPr>
          <w:rFonts w:ascii="Century" w:hAnsi="Century"/>
          <w:sz w:val="24"/>
          <w:szCs w:val="24"/>
        </w:rPr>
        <w:tab/>
        <w:t>9871495050</w:t>
      </w:r>
      <w:r>
        <w:rPr>
          <w:rFonts w:ascii="Century" w:hAnsi="Century"/>
          <w:sz w:val="24"/>
          <w:szCs w:val="24"/>
        </w:rPr>
        <w:br/>
        <w:t>Dr. Bipin Kumar Tiwary-</w:t>
      </w:r>
      <w:r>
        <w:rPr>
          <w:rFonts w:ascii="Century" w:hAnsi="Century"/>
          <w:sz w:val="24"/>
          <w:szCs w:val="24"/>
        </w:rPr>
        <w:tab/>
        <w:t>9811426337) for any clarifications.</w:t>
      </w:r>
    </w:p>
    <w:p w:rsidR="00472018" w:rsidRPr="007C10EE" w:rsidRDefault="00472018" w:rsidP="000E098D">
      <w:pPr>
        <w:spacing w:line="300" w:lineRule="auto"/>
        <w:jc w:val="both"/>
        <w:rPr>
          <w:rFonts w:ascii="Century" w:hAnsi="Century"/>
          <w:sz w:val="24"/>
          <w:szCs w:val="24"/>
        </w:rPr>
      </w:pPr>
      <w:r w:rsidRPr="007C10EE">
        <w:rPr>
          <w:rFonts w:ascii="Century" w:hAnsi="Century"/>
          <w:sz w:val="24"/>
          <w:szCs w:val="24"/>
        </w:rPr>
        <w:t xml:space="preserve">Please note that modifications/ changes/ amendments </w:t>
      </w:r>
      <w:r w:rsidR="007C10EE" w:rsidRPr="007C10EE">
        <w:rPr>
          <w:rFonts w:ascii="Century" w:hAnsi="Century"/>
          <w:sz w:val="24"/>
          <w:szCs w:val="24"/>
        </w:rPr>
        <w:t>if any in the above guidelines will</w:t>
      </w:r>
      <w:r w:rsidRPr="007C10EE">
        <w:rPr>
          <w:rFonts w:ascii="Century" w:hAnsi="Century"/>
          <w:sz w:val="24"/>
          <w:szCs w:val="24"/>
        </w:rPr>
        <w:t xml:space="preserve"> be communicated from time to time by the competent authorities for smooth and hassle free conduct of admission process of persons with disabilities.</w:t>
      </w:r>
    </w:p>
    <w:p w:rsidR="000E098D" w:rsidRDefault="000E098D" w:rsidP="000E098D">
      <w:pPr>
        <w:spacing w:line="300" w:lineRule="auto"/>
        <w:jc w:val="both"/>
        <w:rPr>
          <w:rFonts w:ascii="Century" w:hAnsi="Century"/>
          <w:sz w:val="24"/>
          <w:szCs w:val="24"/>
        </w:rPr>
      </w:pPr>
      <w:r>
        <w:rPr>
          <w:rFonts w:ascii="Century" w:hAnsi="Century"/>
          <w:sz w:val="24"/>
          <w:szCs w:val="24"/>
        </w:rPr>
        <w:t>Your continued c</w:t>
      </w:r>
      <w:r w:rsidR="00B071FA">
        <w:rPr>
          <w:rFonts w:ascii="Century" w:hAnsi="Century"/>
          <w:sz w:val="24"/>
          <w:szCs w:val="24"/>
        </w:rPr>
        <w:t>ooperation will go a long way in</w:t>
      </w:r>
      <w:r>
        <w:rPr>
          <w:rFonts w:ascii="Century" w:hAnsi="Century"/>
          <w:sz w:val="24"/>
          <w:szCs w:val="24"/>
        </w:rPr>
        <w:t xml:space="preserve"> providing equal opportunities to persons with disabilities.</w:t>
      </w:r>
    </w:p>
    <w:p w:rsidR="000A2D78" w:rsidRDefault="000A2D78" w:rsidP="000A2D78">
      <w:pPr>
        <w:spacing w:after="0" w:line="300" w:lineRule="auto"/>
        <w:jc w:val="both"/>
        <w:rPr>
          <w:rFonts w:ascii="Century" w:hAnsi="Century"/>
          <w:sz w:val="30"/>
          <w:szCs w:val="24"/>
        </w:rPr>
      </w:pPr>
    </w:p>
    <w:p w:rsidR="000E098D" w:rsidRPr="00BD42EF" w:rsidRDefault="000A2D78" w:rsidP="000A2D78">
      <w:pPr>
        <w:spacing w:after="0" w:line="300" w:lineRule="auto"/>
        <w:jc w:val="both"/>
        <w:rPr>
          <w:rFonts w:ascii="Century" w:hAnsi="Century"/>
          <w:sz w:val="30"/>
          <w:szCs w:val="24"/>
        </w:rPr>
      </w:pPr>
      <w:r>
        <w:rPr>
          <w:rFonts w:ascii="Century" w:hAnsi="Century"/>
          <w:sz w:val="30"/>
          <w:szCs w:val="24"/>
        </w:rPr>
        <w:t>s/d</w:t>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t>s/d</w:t>
      </w:r>
    </w:p>
    <w:p w:rsidR="000E098D" w:rsidRDefault="000E098D" w:rsidP="000A2D78">
      <w:pPr>
        <w:spacing w:after="0" w:line="300" w:lineRule="auto"/>
        <w:jc w:val="both"/>
        <w:rPr>
          <w:rFonts w:ascii="Century" w:hAnsi="Century"/>
          <w:sz w:val="24"/>
          <w:szCs w:val="24"/>
        </w:rPr>
      </w:pPr>
      <w:r>
        <w:rPr>
          <w:rFonts w:ascii="Century" w:hAnsi="Century"/>
          <w:sz w:val="24"/>
          <w:szCs w:val="24"/>
        </w:rPr>
        <w:t>(Dr. Anil Kumar Aneja)</w:t>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t xml:space="preserve">(Dr. Bipin Kumar Tiwary)   </w:t>
      </w:r>
    </w:p>
    <w:p w:rsidR="000E098D" w:rsidRDefault="000E098D" w:rsidP="000A2D78">
      <w:pPr>
        <w:spacing w:after="0" w:line="300" w:lineRule="auto"/>
        <w:jc w:val="both"/>
        <w:rPr>
          <w:rFonts w:ascii="Century" w:hAnsi="Century"/>
          <w:sz w:val="24"/>
          <w:szCs w:val="24"/>
        </w:rPr>
      </w:pPr>
      <w:r>
        <w:rPr>
          <w:rFonts w:ascii="Century" w:hAnsi="Century"/>
          <w:sz w:val="24"/>
          <w:szCs w:val="24"/>
        </w:rPr>
        <w:t xml:space="preserve"> </w:t>
      </w:r>
      <w:r>
        <w:rPr>
          <w:rFonts w:ascii="Century" w:hAnsi="Century"/>
          <w:sz w:val="24"/>
          <w:szCs w:val="24"/>
        </w:rPr>
        <w:tab/>
      </w:r>
    </w:p>
    <w:p w:rsidR="000E098D" w:rsidRDefault="000E098D" w:rsidP="000E098D">
      <w:pPr>
        <w:spacing w:line="300" w:lineRule="auto"/>
        <w:jc w:val="both"/>
        <w:rPr>
          <w:rFonts w:ascii="Century" w:hAnsi="Century"/>
          <w:sz w:val="24"/>
          <w:szCs w:val="24"/>
        </w:rPr>
      </w:pPr>
    </w:p>
    <w:p w:rsidR="00800548" w:rsidRPr="00E82253" w:rsidRDefault="00A20846" w:rsidP="000E098D">
      <w:pPr>
        <w:spacing w:line="300" w:lineRule="auto"/>
        <w:jc w:val="both"/>
        <w:rPr>
          <w:rFonts w:ascii="Century" w:hAnsi="Century"/>
          <w:sz w:val="24"/>
          <w:szCs w:val="24"/>
        </w:rPr>
      </w:pPr>
      <w:r>
        <w:rPr>
          <w:rFonts w:ascii="Century" w:hAnsi="Century"/>
          <w:b/>
          <w:sz w:val="24"/>
          <w:szCs w:val="24"/>
        </w:rPr>
        <w:t>*</w:t>
      </w:r>
      <w:r w:rsidR="000E098D" w:rsidRPr="00E82253">
        <w:rPr>
          <w:rFonts w:ascii="Century" w:hAnsi="Century"/>
          <w:b/>
          <w:sz w:val="24"/>
          <w:szCs w:val="24"/>
        </w:rPr>
        <w:t>Colleges which have been designated for sale/ receipt of admission forms must ensure strict adherence of the above guidelines.</w:t>
      </w:r>
      <w:r w:rsidR="00472018" w:rsidRPr="00E82253">
        <w:rPr>
          <w:rFonts w:ascii="Century" w:hAnsi="Century"/>
          <w:sz w:val="24"/>
          <w:szCs w:val="24"/>
        </w:rPr>
        <w:t xml:space="preserve"> </w:t>
      </w:r>
    </w:p>
    <w:p w:rsidR="000E098D" w:rsidRPr="000E098D" w:rsidRDefault="000E098D" w:rsidP="000E098D">
      <w:pPr>
        <w:jc w:val="right"/>
        <w:rPr>
          <w:szCs w:val="24"/>
        </w:rPr>
      </w:pPr>
    </w:p>
    <w:sectPr w:rsidR="000E098D" w:rsidRPr="000E098D" w:rsidSect="00BA2FF9">
      <w:headerReference w:type="default" r:id="rId7"/>
      <w:footerReference w:type="default" r:id="rId8"/>
      <w:pgSz w:w="12240" w:h="15840" w:code="1"/>
      <w:pgMar w:top="1440" w:right="900" w:bottom="14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591" w:rsidRDefault="00DC2591" w:rsidP="00AC3CF5">
      <w:pPr>
        <w:spacing w:after="0" w:line="240" w:lineRule="auto"/>
      </w:pPr>
      <w:r>
        <w:separator/>
      </w:r>
    </w:p>
  </w:endnote>
  <w:endnote w:type="continuationSeparator" w:id="1">
    <w:p w:rsidR="00DC2591" w:rsidRDefault="00DC2591" w:rsidP="00AC3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8C" w:rsidRPr="0015184E" w:rsidRDefault="00917C36" w:rsidP="0015184E">
    <w:pPr>
      <w:pStyle w:val="Footer"/>
      <w:pBdr>
        <w:top w:val="thinThickSmallGap" w:sz="24" w:space="1" w:color="622423" w:themeColor="accent2" w:themeShade="7F"/>
      </w:pBdr>
      <w:jc w:val="center"/>
      <w:rPr>
        <w:rFonts w:asciiTheme="majorHAnsi" w:eastAsiaTheme="majorEastAsia" w:hAnsiTheme="majorHAnsi" w:cstheme="majorBidi"/>
        <w:color w:val="4F6228" w:themeColor="accent3" w:themeShade="80"/>
      </w:rPr>
    </w:pPr>
    <w:r w:rsidRPr="0015184E">
      <w:rPr>
        <w:rFonts w:ascii="Mangal" w:eastAsiaTheme="majorEastAsia" w:hAnsi="Mangal" w:cs="Mangal"/>
        <w:color w:val="4F6228" w:themeColor="accent3" w:themeShade="80"/>
        <w:cs/>
        <w:lang w:bidi="hi-IN"/>
      </w:rPr>
      <w:t>समान अवसर</w:t>
    </w:r>
    <w:r w:rsidRPr="0015184E">
      <w:rPr>
        <w:rFonts w:ascii="Mangal" w:eastAsiaTheme="majorEastAsia" w:hAnsi="Mangal" w:cs="Mangal" w:hint="cs"/>
        <w:color w:val="4F6228" w:themeColor="accent3" w:themeShade="80"/>
        <w:cs/>
        <w:lang w:bidi="hi-IN"/>
      </w:rPr>
      <w:t xml:space="preserve"> प्रकोष्‍ट</w:t>
    </w:r>
    <w:r w:rsidRPr="0015184E">
      <w:rPr>
        <w:rFonts w:ascii="Mangal" w:eastAsiaTheme="majorEastAsia" w:hAnsi="Mangal" w:cs="Mangal" w:hint="cs"/>
        <w:color w:val="4F6228" w:themeColor="accent3" w:themeShade="80"/>
        <w:lang w:bidi="hi-IN"/>
      </w:rPr>
      <w:t>,</w:t>
    </w:r>
    <w:r w:rsidRPr="0015184E">
      <w:rPr>
        <w:rFonts w:ascii="Mangal" w:eastAsiaTheme="majorEastAsia" w:hAnsi="Mangal" w:cs="Mangal" w:hint="cs"/>
        <w:color w:val="4F6228" w:themeColor="accent3" w:themeShade="80"/>
        <w:cs/>
        <w:lang w:bidi="hi-IN"/>
      </w:rPr>
      <w:t xml:space="preserve"> कला संकाय अनुशिक्षण भवन</w:t>
    </w:r>
    <w:r w:rsidRPr="0015184E">
      <w:rPr>
        <w:rFonts w:ascii="Mangal" w:eastAsiaTheme="majorEastAsia" w:hAnsi="Mangal" w:cs="Mangal" w:hint="cs"/>
        <w:color w:val="4F6228" w:themeColor="accent3" w:themeShade="80"/>
        <w:lang w:bidi="hi-IN"/>
      </w:rPr>
      <w:t>,</w:t>
    </w:r>
    <w:r w:rsidRPr="0015184E">
      <w:rPr>
        <w:rFonts w:ascii="Mangal" w:eastAsiaTheme="majorEastAsia" w:hAnsi="Mangal" w:cs="Mangal" w:hint="cs"/>
        <w:color w:val="4F6228" w:themeColor="accent3" w:themeShade="80"/>
        <w:cs/>
        <w:lang w:bidi="hi-IN"/>
      </w:rPr>
      <w:t>दिल्‍ली विश्‍वविद्यालय</w:t>
    </w:r>
    <w:r w:rsidRPr="0015184E">
      <w:rPr>
        <w:rFonts w:ascii="Mangal" w:eastAsiaTheme="majorEastAsia" w:hAnsi="Mangal" w:cs="Mangal" w:hint="cs"/>
        <w:color w:val="4F6228" w:themeColor="accent3" w:themeShade="80"/>
        <w:lang w:bidi="hi-IN"/>
      </w:rPr>
      <w:t>,</w:t>
    </w:r>
    <w:r w:rsidRPr="0015184E">
      <w:rPr>
        <w:rFonts w:ascii="Mangal" w:eastAsiaTheme="majorEastAsia" w:hAnsi="Mangal" w:cs="Mangal" w:hint="cs"/>
        <w:color w:val="4F6228" w:themeColor="accent3" w:themeShade="80"/>
        <w:cs/>
        <w:lang w:bidi="hi-IN"/>
      </w:rPr>
      <w:t xml:space="preserve"> दिल्‍ली-११०००७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591" w:rsidRDefault="00DC2591" w:rsidP="00AC3CF5">
      <w:pPr>
        <w:spacing w:after="0" w:line="240" w:lineRule="auto"/>
      </w:pPr>
      <w:r>
        <w:separator/>
      </w:r>
    </w:p>
  </w:footnote>
  <w:footnote w:type="continuationSeparator" w:id="1">
    <w:p w:rsidR="00DC2591" w:rsidRDefault="00DC2591" w:rsidP="00AC3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E7" w:rsidRDefault="00C110E7" w:rsidP="00C110E7">
    <w:pPr>
      <w:pStyle w:val="Header"/>
      <w:jc w:val="center"/>
      <w:rPr>
        <w:rFonts w:ascii="Georgia" w:hAnsi="Georgia" w:cs="Mangal"/>
        <w:color w:val="212121"/>
        <w:sz w:val="40"/>
        <w:szCs w:val="72"/>
        <w:shd w:val="clear" w:color="auto" w:fill="FFFFFF"/>
      </w:rPr>
    </w:pPr>
    <w:r w:rsidRPr="007A5539">
      <w:rPr>
        <w:rFonts w:ascii="Georgia" w:hAnsi="Georgia" w:cs="Mangal"/>
        <w:noProof/>
        <w:color w:val="212121"/>
        <w:sz w:val="32"/>
        <w:szCs w:val="32"/>
        <w:shd w:val="clear" w:color="auto" w:fill="FFFFFF"/>
        <w:lang w:val="en-US"/>
      </w:rPr>
      <w:drawing>
        <wp:anchor distT="0" distB="0" distL="114300" distR="114300" simplePos="0" relativeHeight="251659264" behindDoc="0" locked="0" layoutInCell="1" allowOverlap="1">
          <wp:simplePos x="0" y="0"/>
          <wp:positionH relativeFrom="column">
            <wp:posOffset>339436</wp:posOffset>
          </wp:positionH>
          <wp:positionV relativeFrom="paragraph">
            <wp:posOffset>-165562</wp:posOffset>
          </wp:positionV>
          <wp:extent cx="900546" cy="796637"/>
          <wp:effectExtent l="0" t="0" r="0" b="0"/>
          <wp:wrapNone/>
          <wp:docPr id="2" name="Picture 1" descr="C:\Users\EOC\Desktop\Current Working\Delhi_University's_offici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C\Desktop\Current Working\Delhi_University's_official_logo.png"/>
                  <pic:cNvPicPr>
                    <a:picLocks noChangeAspect="1" noChangeArrowheads="1"/>
                  </pic:cNvPicPr>
                </pic:nvPicPr>
                <pic:blipFill>
                  <a:blip r:embed="rId1"/>
                  <a:srcRect/>
                  <a:stretch>
                    <a:fillRect/>
                  </a:stretch>
                </pic:blipFill>
                <pic:spPr bwMode="auto">
                  <a:xfrm>
                    <a:off x="0" y="0"/>
                    <a:ext cx="900546" cy="796637"/>
                  </a:xfrm>
                  <a:prstGeom prst="rect">
                    <a:avLst/>
                  </a:prstGeom>
                  <a:noFill/>
                  <a:ln w="9525">
                    <a:noFill/>
                    <a:miter lim="800000"/>
                    <a:headEnd/>
                    <a:tailEnd/>
                  </a:ln>
                </pic:spPr>
              </pic:pic>
            </a:graphicData>
          </a:graphic>
        </wp:anchor>
      </w:drawing>
    </w:r>
    <w:r w:rsidRPr="007A5539">
      <w:rPr>
        <w:rFonts w:ascii="Georgia" w:hAnsi="Georgia" w:cs="Mangal"/>
        <w:color w:val="212121"/>
        <w:sz w:val="32"/>
        <w:szCs w:val="32"/>
        <w:shd w:val="clear" w:color="auto" w:fill="FFFFFF"/>
      </w:rPr>
      <w:t>UNIVERSITY OF DELHI</w:t>
    </w:r>
    <w:r w:rsidR="007A5539">
      <w:rPr>
        <w:rFonts w:ascii="Georgia" w:hAnsi="Georgia" w:cs="Mangal"/>
        <w:color w:val="212121"/>
        <w:sz w:val="40"/>
        <w:szCs w:val="72"/>
        <w:shd w:val="clear" w:color="auto" w:fill="FFFFFF"/>
      </w:rPr>
      <w:br/>
    </w:r>
    <w:r w:rsidR="007A5539" w:rsidRPr="007A5539">
      <w:rPr>
        <w:rFonts w:ascii="Mangal" w:eastAsiaTheme="majorEastAsia" w:hAnsi="Mangal" w:cs="Mangal" w:hint="cs"/>
        <w:sz w:val="28"/>
        <w:szCs w:val="28"/>
        <w:cs/>
        <w:lang w:bidi="hi-IN"/>
      </w:rPr>
      <w:t>दिल्‍ली विश्‍वविद्यालय</w:t>
    </w:r>
  </w:p>
  <w:p w:rsidR="00C110E7" w:rsidRPr="007A5539" w:rsidRDefault="00C110E7" w:rsidP="00C110E7">
    <w:pPr>
      <w:pStyle w:val="Header"/>
      <w:jc w:val="center"/>
      <w:rPr>
        <w:rFonts w:ascii="Georgia" w:hAnsi="Georgia" w:cs="Mangal"/>
        <w:color w:val="212121"/>
        <w:sz w:val="6"/>
        <w:szCs w:val="72"/>
        <w:shd w:val="clear" w:color="auto" w:fill="FFFFFF"/>
      </w:rPr>
    </w:pPr>
  </w:p>
  <w:p w:rsidR="00C110E7" w:rsidRDefault="00C110E7" w:rsidP="00184AFF">
    <w:pPr>
      <w:pStyle w:val="Header"/>
      <w:tabs>
        <w:tab w:val="left" w:pos="7380"/>
      </w:tabs>
    </w:pPr>
    <w:r w:rsidRPr="001F709D">
      <w:rPr>
        <w:rFonts w:ascii="Georgia" w:hAnsi="Georgia" w:cs="Mangal"/>
        <w:color w:val="212121"/>
        <w:sz w:val="26"/>
        <w:szCs w:val="72"/>
        <w:shd w:val="clear" w:color="auto" w:fill="FFFFFF"/>
      </w:rPr>
      <w:t>O</w:t>
    </w:r>
    <w:r>
      <w:rPr>
        <w:rFonts w:ascii="Georgia" w:hAnsi="Georgia" w:cs="Mangal"/>
        <w:color w:val="212121"/>
        <w:sz w:val="26"/>
        <w:szCs w:val="72"/>
        <w:shd w:val="clear" w:color="auto" w:fill="FFFFFF"/>
      </w:rPr>
      <w:t>fficer on Special Duty</w:t>
    </w:r>
    <w:r>
      <w:rPr>
        <w:rFonts w:ascii="Georgia" w:hAnsi="Georgia" w:cs="Mangal"/>
        <w:color w:val="212121"/>
        <w:sz w:val="26"/>
        <w:szCs w:val="72"/>
        <w:shd w:val="clear" w:color="auto" w:fill="FFFFFF"/>
      </w:rPr>
      <w:tab/>
    </w:r>
    <w:r w:rsidR="00184AFF">
      <w:rPr>
        <w:rFonts w:ascii="Georgia" w:hAnsi="Georgia" w:cs="Mangal"/>
        <w:color w:val="212121"/>
        <w:sz w:val="26"/>
        <w:szCs w:val="72"/>
        <w:shd w:val="clear" w:color="auto" w:fill="FFFFFF"/>
      </w:rPr>
      <w:t xml:space="preserve"> </w:t>
    </w:r>
    <w:r>
      <w:rPr>
        <w:rFonts w:ascii="Georgia" w:hAnsi="Georgia" w:cs="Mangal"/>
        <w:color w:val="212121"/>
        <w:sz w:val="26"/>
        <w:szCs w:val="72"/>
        <w:shd w:val="clear" w:color="auto" w:fill="FFFFFF"/>
      </w:rPr>
      <w:tab/>
    </w:r>
    <w:r w:rsidR="00184AFF">
      <w:rPr>
        <w:rFonts w:ascii="Georgia" w:hAnsi="Georgia" w:cs="Mangal"/>
        <w:color w:val="212121"/>
        <w:sz w:val="26"/>
        <w:szCs w:val="72"/>
        <w:shd w:val="clear" w:color="auto" w:fill="FFFFFF"/>
      </w:rPr>
      <w:t xml:space="preserve">        </w:t>
    </w:r>
    <w:r w:rsidR="00B45630">
      <w:rPr>
        <w:rFonts w:ascii="Georgia" w:hAnsi="Georgia" w:cs="Mangal"/>
        <w:color w:val="212121"/>
        <w:sz w:val="26"/>
        <w:szCs w:val="72"/>
        <w:shd w:val="clear" w:color="auto" w:fill="FFFFFF"/>
      </w:rPr>
      <w:t xml:space="preserve">     </w:t>
    </w:r>
    <w:hyperlink r:id="rId2" w:history="1">
      <w:r w:rsidRPr="00402D5C">
        <w:rPr>
          <w:rStyle w:val="Hyperlink"/>
          <w:rFonts w:ascii="Mangal" w:hAnsi="Mangal" w:cs="Mangal"/>
          <w:color w:val="000000" w:themeColor="text1"/>
          <w:sz w:val="26"/>
          <w:szCs w:val="26"/>
          <w:u w:val="none"/>
        </w:rPr>
        <w:t>विशेषकार्यअधिकारी</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7050A"/>
    <w:multiLevelType w:val="hybridMultilevel"/>
    <w:tmpl w:val="72E2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D5E7C"/>
    <w:multiLevelType w:val="hybridMultilevel"/>
    <w:tmpl w:val="B4968E78"/>
    <w:lvl w:ilvl="0" w:tplc="077CA3E2">
      <w:start w:val="1"/>
      <w:numFmt w:val="lowerLetter"/>
      <w:lvlText w:val="%1."/>
      <w:lvlJc w:val="left"/>
      <w:pPr>
        <w:ind w:left="720" w:hanging="360"/>
      </w:pPr>
      <w:rPr>
        <w:rFonts w:ascii="Bookman Old Style" w:hAnsi="Bookman Old Style"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17C36"/>
    <w:rsid w:val="00011210"/>
    <w:rsid w:val="00011FC5"/>
    <w:rsid w:val="000144B5"/>
    <w:rsid w:val="00016D81"/>
    <w:rsid w:val="0004164E"/>
    <w:rsid w:val="00043B49"/>
    <w:rsid w:val="00075C70"/>
    <w:rsid w:val="000975F7"/>
    <w:rsid w:val="000A2D78"/>
    <w:rsid w:val="000A3B88"/>
    <w:rsid w:val="000A3EDD"/>
    <w:rsid w:val="000C566C"/>
    <w:rsid w:val="000C64FB"/>
    <w:rsid w:val="000C7D8E"/>
    <w:rsid w:val="000D3CEE"/>
    <w:rsid w:val="000E098D"/>
    <w:rsid w:val="000E2233"/>
    <w:rsid w:val="000E3A9E"/>
    <w:rsid w:val="00107876"/>
    <w:rsid w:val="00134183"/>
    <w:rsid w:val="00135AE6"/>
    <w:rsid w:val="0015184E"/>
    <w:rsid w:val="00184AFF"/>
    <w:rsid w:val="001A73BD"/>
    <w:rsid w:val="001B797B"/>
    <w:rsid w:val="001C098F"/>
    <w:rsid w:val="001D2B45"/>
    <w:rsid w:val="00200996"/>
    <w:rsid w:val="00232FF1"/>
    <w:rsid w:val="00263589"/>
    <w:rsid w:val="002807CE"/>
    <w:rsid w:val="002900FD"/>
    <w:rsid w:val="00290A64"/>
    <w:rsid w:val="002A0FAC"/>
    <w:rsid w:val="002D20A7"/>
    <w:rsid w:val="002F627A"/>
    <w:rsid w:val="00323CBA"/>
    <w:rsid w:val="003265EA"/>
    <w:rsid w:val="003333AA"/>
    <w:rsid w:val="003372ED"/>
    <w:rsid w:val="003966CD"/>
    <w:rsid w:val="003C517B"/>
    <w:rsid w:val="003E7C29"/>
    <w:rsid w:val="003F31F6"/>
    <w:rsid w:val="0040798E"/>
    <w:rsid w:val="00412A9B"/>
    <w:rsid w:val="00434F58"/>
    <w:rsid w:val="00440A2D"/>
    <w:rsid w:val="00444063"/>
    <w:rsid w:val="00447D7C"/>
    <w:rsid w:val="0045109C"/>
    <w:rsid w:val="00471E60"/>
    <w:rsid w:val="00472018"/>
    <w:rsid w:val="00472DC9"/>
    <w:rsid w:val="004B5353"/>
    <w:rsid w:val="004E594B"/>
    <w:rsid w:val="004F7A27"/>
    <w:rsid w:val="0050524F"/>
    <w:rsid w:val="00516242"/>
    <w:rsid w:val="0053151B"/>
    <w:rsid w:val="00576F8C"/>
    <w:rsid w:val="005835E1"/>
    <w:rsid w:val="005A4618"/>
    <w:rsid w:val="005E4A88"/>
    <w:rsid w:val="006209A8"/>
    <w:rsid w:val="0062729A"/>
    <w:rsid w:val="00631CB5"/>
    <w:rsid w:val="0065629E"/>
    <w:rsid w:val="006702DF"/>
    <w:rsid w:val="00676E35"/>
    <w:rsid w:val="0068337A"/>
    <w:rsid w:val="006C5372"/>
    <w:rsid w:val="006D51F4"/>
    <w:rsid w:val="006E3707"/>
    <w:rsid w:val="006F2166"/>
    <w:rsid w:val="006F61E5"/>
    <w:rsid w:val="006F6C31"/>
    <w:rsid w:val="007110F8"/>
    <w:rsid w:val="00720B3C"/>
    <w:rsid w:val="007233F9"/>
    <w:rsid w:val="007318E6"/>
    <w:rsid w:val="00755723"/>
    <w:rsid w:val="007623B2"/>
    <w:rsid w:val="007A5539"/>
    <w:rsid w:val="007A757D"/>
    <w:rsid w:val="007B4A38"/>
    <w:rsid w:val="007C10EE"/>
    <w:rsid w:val="007C56A4"/>
    <w:rsid w:val="007D10D5"/>
    <w:rsid w:val="007D3B1F"/>
    <w:rsid w:val="007E6AE9"/>
    <w:rsid w:val="00800548"/>
    <w:rsid w:val="008164D8"/>
    <w:rsid w:val="00832252"/>
    <w:rsid w:val="00851D05"/>
    <w:rsid w:val="00864A31"/>
    <w:rsid w:val="00865801"/>
    <w:rsid w:val="008838A1"/>
    <w:rsid w:val="00887299"/>
    <w:rsid w:val="008B56C5"/>
    <w:rsid w:val="008D4DC2"/>
    <w:rsid w:val="00905B68"/>
    <w:rsid w:val="00907244"/>
    <w:rsid w:val="00917C36"/>
    <w:rsid w:val="009535A8"/>
    <w:rsid w:val="00957D03"/>
    <w:rsid w:val="00960C36"/>
    <w:rsid w:val="009676CE"/>
    <w:rsid w:val="009711C3"/>
    <w:rsid w:val="009B2806"/>
    <w:rsid w:val="009C0DDF"/>
    <w:rsid w:val="00A00D0B"/>
    <w:rsid w:val="00A1237D"/>
    <w:rsid w:val="00A2014A"/>
    <w:rsid w:val="00A20846"/>
    <w:rsid w:val="00A44881"/>
    <w:rsid w:val="00A66878"/>
    <w:rsid w:val="00A70A9B"/>
    <w:rsid w:val="00A96166"/>
    <w:rsid w:val="00AB345F"/>
    <w:rsid w:val="00AC3CF5"/>
    <w:rsid w:val="00AE1922"/>
    <w:rsid w:val="00AF721E"/>
    <w:rsid w:val="00B012D4"/>
    <w:rsid w:val="00B071FA"/>
    <w:rsid w:val="00B156D5"/>
    <w:rsid w:val="00B34347"/>
    <w:rsid w:val="00B4012E"/>
    <w:rsid w:val="00B41807"/>
    <w:rsid w:val="00B43824"/>
    <w:rsid w:val="00B45630"/>
    <w:rsid w:val="00B53DD9"/>
    <w:rsid w:val="00B65BCF"/>
    <w:rsid w:val="00B71F82"/>
    <w:rsid w:val="00B91F80"/>
    <w:rsid w:val="00B969C8"/>
    <w:rsid w:val="00BA0812"/>
    <w:rsid w:val="00BA2FF9"/>
    <w:rsid w:val="00BA413D"/>
    <w:rsid w:val="00BB2777"/>
    <w:rsid w:val="00BB5668"/>
    <w:rsid w:val="00BB5686"/>
    <w:rsid w:val="00BC1004"/>
    <w:rsid w:val="00BC6076"/>
    <w:rsid w:val="00BD42EF"/>
    <w:rsid w:val="00BD637F"/>
    <w:rsid w:val="00BE0628"/>
    <w:rsid w:val="00C110E7"/>
    <w:rsid w:val="00C1775F"/>
    <w:rsid w:val="00C54681"/>
    <w:rsid w:val="00C9145A"/>
    <w:rsid w:val="00CC18D3"/>
    <w:rsid w:val="00CD653C"/>
    <w:rsid w:val="00CE2379"/>
    <w:rsid w:val="00CE3F0D"/>
    <w:rsid w:val="00CF00E2"/>
    <w:rsid w:val="00D2689B"/>
    <w:rsid w:val="00D33310"/>
    <w:rsid w:val="00D90039"/>
    <w:rsid w:val="00D96283"/>
    <w:rsid w:val="00DA1282"/>
    <w:rsid w:val="00DA158C"/>
    <w:rsid w:val="00DA3D6D"/>
    <w:rsid w:val="00DC2591"/>
    <w:rsid w:val="00DD6E1C"/>
    <w:rsid w:val="00DD7F59"/>
    <w:rsid w:val="00DE0205"/>
    <w:rsid w:val="00DE28FA"/>
    <w:rsid w:val="00E0493E"/>
    <w:rsid w:val="00E14B97"/>
    <w:rsid w:val="00E405C4"/>
    <w:rsid w:val="00E550B5"/>
    <w:rsid w:val="00E6091F"/>
    <w:rsid w:val="00E60F04"/>
    <w:rsid w:val="00E63EB8"/>
    <w:rsid w:val="00E649FF"/>
    <w:rsid w:val="00E656CD"/>
    <w:rsid w:val="00E83238"/>
    <w:rsid w:val="00E8686F"/>
    <w:rsid w:val="00E91B40"/>
    <w:rsid w:val="00E977D2"/>
    <w:rsid w:val="00EA5785"/>
    <w:rsid w:val="00EB2CDD"/>
    <w:rsid w:val="00EB36D4"/>
    <w:rsid w:val="00EC2A35"/>
    <w:rsid w:val="00EF5DB6"/>
    <w:rsid w:val="00F078A4"/>
    <w:rsid w:val="00F134F8"/>
    <w:rsid w:val="00F14066"/>
    <w:rsid w:val="00F24B6E"/>
    <w:rsid w:val="00F7347F"/>
    <w:rsid w:val="00FB00D0"/>
    <w:rsid w:val="00FB1EBF"/>
    <w:rsid w:val="00FC2326"/>
    <w:rsid w:val="00FC489D"/>
    <w:rsid w:val="00FC6B94"/>
    <w:rsid w:val="00FD01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C36"/>
    <w:pPr>
      <w:tabs>
        <w:tab w:val="center" w:pos="4513"/>
        <w:tab w:val="right" w:pos="9026"/>
      </w:tabs>
      <w:spacing w:after="0" w:line="240" w:lineRule="auto"/>
    </w:pPr>
    <w:rPr>
      <w:rFonts w:eastAsiaTheme="minorHAnsi"/>
      <w:lang w:val="en-IN"/>
    </w:rPr>
  </w:style>
  <w:style w:type="character" w:customStyle="1" w:styleId="FooterChar">
    <w:name w:val="Footer Char"/>
    <w:basedOn w:val="DefaultParagraphFont"/>
    <w:link w:val="Footer"/>
    <w:uiPriority w:val="99"/>
    <w:rsid w:val="00917C36"/>
    <w:rPr>
      <w:lang w:val="en-IN"/>
    </w:rPr>
  </w:style>
  <w:style w:type="paragraph" w:styleId="Header">
    <w:name w:val="header"/>
    <w:basedOn w:val="Normal"/>
    <w:link w:val="HeaderChar"/>
    <w:uiPriority w:val="99"/>
    <w:unhideWhenUsed/>
    <w:rsid w:val="00C110E7"/>
    <w:pPr>
      <w:tabs>
        <w:tab w:val="center" w:pos="4680"/>
        <w:tab w:val="right" w:pos="9360"/>
      </w:tabs>
      <w:spacing w:after="0" w:line="240" w:lineRule="auto"/>
    </w:pPr>
    <w:rPr>
      <w:rFonts w:eastAsiaTheme="minorHAnsi"/>
      <w:lang w:val="en-IN"/>
    </w:rPr>
  </w:style>
  <w:style w:type="character" w:customStyle="1" w:styleId="HeaderChar">
    <w:name w:val="Header Char"/>
    <w:basedOn w:val="DefaultParagraphFont"/>
    <w:link w:val="Header"/>
    <w:uiPriority w:val="99"/>
    <w:rsid w:val="00C110E7"/>
    <w:rPr>
      <w:lang w:val="en-IN"/>
    </w:rPr>
  </w:style>
  <w:style w:type="character" w:styleId="Hyperlink">
    <w:name w:val="Hyperlink"/>
    <w:rsid w:val="00C110E7"/>
    <w:rPr>
      <w:color w:val="0000FF"/>
      <w:u w:val="single"/>
    </w:rPr>
  </w:style>
  <w:style w:type="paragraph" w:styleId="NoSpacing">
    <w:name w:val="No Spacing"/>
    <w:uiPriority w:val="1"/>
    <w:qFormat/>
    <w:rsid w:val="00B156D5"/>
    <w:pPr>
      <w:spacing w:after="0" w:line="240" w:lineRule="auto"/>
    </w:pPr>
    <w:rPr>
      <w:lang w:val="en-IN"/>
    </w:rPr>
  </w:style>
  <w:style w:type="paragraph" w:styleId="ListParagraph">
    <w:name w:val="List Paragraph"/>
    <w:basedOn w:val="Normal"/>
    <w:uiPriority w:val="34"/>
    <w:qFormat/>
    <w:rsid w:val="00EF5DB6"/>
    <w:pPr>
      <w:ind w:left="720"/>
      <w:contextualSpacing/>
    </w:pPr>
  </w:style>
  <w:style w:type="paragraph" w:styleId="NormalWeb">
    <w:name w:val="Normal (Web)"/>
    <w:basedOn w:val="Normal"/>
    <w:uiPriority w:val="99"/>
    <w:semiHidden/>
    <w:unhideWhenUsed/>
    <w:rsid w:val="008005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C36"/>
    <w:pPr>
      <w:tabs>
        <w:tab w:val="center" w:pos="4513"/>
        <w:tab w:val="right" w:pos="9026"/>
      </w:tabs>
      <w:spacing w:after="0" w:line="240" w:lineRule="auto"/>
    </w:pPr>
    <w:rPr>
      <w:rFonts w:eastAsiaTheme="minorHAnsi"/>
      <w:lang w:val="en-IN"/>
    </w:rPr>
  </w:style>
  <w:style w:type="character" w:customStyle="1" w:styleId="FooterChar">
    <w:name w:val="Footer Char"/>
    <w:basedOn w:val="DefaultParagraphFont"/>
    <w:link w:val="Footer"/>
    <w:uiPriority w:val="99"/>
    <w:rsid w:val="00917C36"/>
    <w:rPr>
      <w:lang w:val="en-IN"/>
    </w:rPr>
  </w:style>
  <w:style w:type="paragraph" w:styleId="Header">
    <w:name w:val="header"/>
    <w:basedOn w:val="Normal"/>
    <w:link w:val="HeaderChar"/>
    <w:uiPriority w:val="99"/>
    <w:unhideWhenUsed/>
    <w:rsid w:val="00C110E7"/>
    <w:pPr>
      <w:tabs>
        <w:tab w:val="center" w:pos="4680"/>
        <w:tab w:val="right" w:pos="9360"/>
      </w:tabs>
      <w:spacing w:after="0" w:line="240" w:lineRule="auto"/>
    </w:pPr>
    <w:rPr>
      <w:rFonts w:eastAsiaTheme="minorHAnsi"/>
      <w:lang w:val="en-IN"/>
    </w:rPr>
  </w:style>
  <w:style w:type="character" w:customStyle="1" w:styleId="HeaderChar">
    <w:name w:val="Header Char"/>
    <w:basedOn w:val="DefaultParagraphFont"/>
    <w:link w:val="Header"/>
    <w:uiPriority w:val="99"/>
    <w:rsid w:val="00C110E7"/>
    <w:rPr>
      <w:lang w:val="en-IN"/>
    </w:rPr>
  </w:style>
  <w:style w:type="character" w:styleId="Hyperlink">
    <w:name w:val="Hyperlink"/>
    <w:rsid w:val="00C110E7"/>
    <w:rPr>
      <w:color w:val="0000FF"/>
      <w:u w:val="single"/>
    </w:rPr>
  </w:style>
  <w:style w:type="paragraph" w:styleId="NoSpacing">
    <w:name w:val="No Spacing"/>
    <w:uiPriority w:val="1"/>
    <w:qFormat/>
    <w:rsid w:val="00B156D5"/>
    <w:pPr>
      <w:spacing w:after="0" w:line="240" w:lineRule="auto"/>
    </w:pPr>
    <w:rPr>
      <w:lang w:val="en-IN"/>
    </w:rPr>
  </w:style>
  <w:style w:type="paragraph" w:styleId="ListParagraph">
    <w:name w:val="List Paragraph"/>
    <w:basedOn w:val="Normal"/>
    <w:uiPriority w:val="34"/>
    <w:qFormat/>
    <w:rsid w:val="00EF5DB6"/>
    <w:pPr>
      <w:ind w:left="720"/>
      <w:contextualSpacing/>
    </w:pPr>
  </w:style>
</w:styles>
</file>

<file path=word/webSettings.xml><?xml version="1.0" encoding="utf-8"?>
<w:webSettings xmlns:r="http://schemas.openxmlformats.org/officeDocument/2006/relationships" xmlns:w="http://schemas.openxmlformats.org/wordprocessingml/2006/main">
  <w:divs>
    <w:div w:id="21205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habdkosh.raftaar.in/Meaning-of-%E0%A4%B5%E0%A4%BF%E0%A4%B6%E0%A5%87%E0%A4%B7%20%E0%A4%95%E0%A4%BE%E0%A4%B0%E0%A5%8D%E0%A4%AF%20%E0%A4%85%E0%A4%A7%E0%A4%BF%E0%A4%95%E0%A4%BE%E0%A4%B0%E0%A5%80-in-Englis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EOC</dc:creator>
  <cp:lastModifiedBy>Hemant Giri</cp:lastModifiedBy>
  <cp:revision>89</cp:revision>
  <cp:lastPrinted>2015-05-28T08:48:00Z</cp:lastPrinted>
  <dcterms:created xsi:type="dcterms:W3CDTF">2015-04-07T08:01:00Z</dcterms:created>
  <dcterms:modified xsi:type="dcterms:W3CDTF">2015-05-28T08:59:00Z</dcterms:modified>
</cp:coreProperties>
</file>